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360" w:lineRule="auto"/>
        <w:jc w:val="center"/>
        <w:rPr>
          <w:rFonts w:hint="eastAsia" w:asciiTheme="minorEastAsia" w:hAnsiTheme="minorEastAsia"/>
          <w:b/>
          <w:sz w:val="32"/>
          <w:szCs w:val="32"/>
        </w:rPr>
      </w:pPr>
      <w:r>
        <w:rPr>
          <w:rFonts w:hint="eastAsia" w:asciiTheme="minorEastAsia" w:hAnsiTheme="minorEastAsia"/>
          <w:b/>
          <w:sz w:val="32"/>
          <w:szCs w:val="32"/>
        </w:rPr>
        <w:t>5G智慧城市建设项目建议书</w:t>
      </w:r>
    </w:p>
    <w:p>
      <w:pPr>
        <w:spacing w:after="156" w:afterLines="50" w:line="360" w:lineRule="auto"/>
        <w:rPr>
          <w:rFonts w:hint="eastAsia" w:asciiTheme="minorEastAsia" w:hAnsiTheme="minorEastAsia"/>
          <w:sz w:val="24"/>
          <w:szCs w:val="24"/>
        </w:rPr>
      </w:pPr>
      <w:r>
        <w:rPr>
          <w:rFonts w:hint="eastAsia" w:asciiTheme="minorEastAsia" w:hAnsiTheme="minorEastAsia"/>
          <w:sz w:val="24"/>
          <w:szCs w:val="24"/>
        </w:rPr>
        <w:t>一、项目背景</w:t>
      </w:r>
    </w:p>
    <w:p>
      <w:pPr>
        <w:spacing w:after="156" w:afterLines="50" w:line="360" w:lineRule="auto"/>
        <w:rPr>
          <w:rFonts w:hint="eastAsia" w:asciiTheme="minorEastAsia" w:hAnsiTheme="minorEastAsia"/>
          <w:sz w:val="24"/>
          <w:szCs w:val="24"/>
        </w:rPr>
      </w:pPr>
      <w:r>
        <w:rPr>
          <w:rFonts w:hint="eastAsia" w:asciiTheme="minorEastAsia" w:hAnsiTheme="minorEastAsia"/>
          <w:sz w:val="24"/>
          <w:szCs w:val="24"/>
        </w:rPr>
        <w:t>1、为响应国家科技发展号召，全面推进智慧城市移动物联网建设发展，占据国际网络信息制高点，引领各领域快速跨时代发展，工信部发布了《关于全面推进移动物联网（NB-IOT）建设发展的通知》、《关于印发信息通信行业发展规划（2016-2020年）的通知》等多个文件。要求</w:t>
      </w:r>
      <w:r>
        <w:rPr>
          <w:rFonts w:hint="eastAsia" w:asciiTheme="minorEastAsia" w:hAnsiTheme="minorEastAsia"/>
          <w:color w:val="070707"/>
          <w:sz w:val="24"/>
          <w:szCs w:val="24"/>
        </w:rPr>
        <w:t>建设广覆盖、大连接、低功耗移动物联网（NB-IoT）基础设施、发展基于物联网技术的应用。推广物联网在公共服务领域的应用，推进智慧城市建设，以水、电、气表智能计量、公共停车管理、环保监测等领域为切入点，结合智慧城市建设，加快发展物联网在城市公共服务和公共管理中的应用，助力公共服务能力不断提升；同时推动物联网个人生活领域、工业制造领域、及新技术新业务中的应用；到2020年，物联网网络实现全国普遍覆盖，面向室内、交通路网、地下管网等应用场景实现深度覆盖；具有国际竞争力的物联网产业体系基本形成，形成包含感知制造、网络传输（如自动驾驶等）、智能信息服务在内的规模产业。据预测，2020年的数据数量将比2010年增长1000倍，尤其是随着物联网的发展，人机交互产生的混合通信量将爆发式增长，5G物联网可以4G网络100倍的速度将海量终端接入，大幅提升数据运营能力。</w:t>
      </w:r>
    </w:p>
    <w:p>
      <w:pPr>
        <w:spacing w:after="156" w:afterLines="50" w:line="360" w:lineRule="auto"/>
        <w:rPr>
          <w:rFonts w:hint="eastAsia" w:asciiTheme="minorEastAsia" w:hAnsiTheme="minorEastAsia"/>
          <w:color w:val="070707"/>
          <w:sz w:val="24"/>
          <w:szCs w:val="24"/>
        </w:rPr>
      </w:pPr>
      <w:r>
        <w:rPr>
          <w:rFonts w:hint="eastAsia" w:asciiTheme="minorEastAsia" w:hAnsiTheme="minorEastAsia"/>
          <w:color w:val="070707"/>
          <w:sz w:val="24"/>
          <w:szCs w:val="24"/>
        </w:rPr>
        <w:t>2、为快速布局建设</w:t>
      </w:r>
      <w:r>
        <w:rPr>
          <w:rFonts w:hint="eastAsia" w:asciiTheme="minorEastAsia" w:hAnsiTheme="minorEastAsia"/>
          <w:color w:val="070707"/>
          <w:sz w:val="24"/>
          <w:szCs w:val="24"/>
          <w:u w:val="single"/>
        </w:rPr>
        <w:t xml:space="preserve">     </w:t>
      </w:r>
      <w:r>
        <w:rPr>
          <w:rFonts w:hint="eastAsia" w:asciiTheme="minorEastAsia" w:hAnsiTheme="minorEastAsia"/>
          <w:color w:val="070707"/>
          <w:sz w:val="24"/>
          <w:szCs w:val="24"/>
          <w:u w:val="single"/>
          <w:lang w:val="en-US" w:eastAsia="zh-CN"/>
        </w:rPr>
        <w:t>岳阳县</w:t>
      </w:r>
      <w:r>
        <w:rPr>
          <w:rFonts w:hint="eastAsia" w:asciiTheme="minorEastAsia" w:hAnsiTheme="minorEastAsia"/>
          <w:color w:val="070707"/>
          <w:sz w:val="24"/>
          <w:szCs w:val="24"/>
          <w:u w:val="single"/>
        </w:rPr>
        <w:t xml:space="preserve">        </w:t>
      </w:r>
      <w:r>
        <w:rPr>
          <w:rFonts w:hint="eastAsia" w:asciiTheme="minorEastAsia" w:hAnsiTheme="minorEastAsia"/>
          <w:color w:val="070707"/>
          <w:sz w:val="24"/>
          <w:szCs w:val="24"/>
        </w:rPr>
        <w:t>超高速5G网站，我司经多方沟通，秉着谨慎务实的态度，为早日实现5G物联网络普遍覆盖，极大提升当地智慧城市建设水平，为民生生活带来跨时代的变革，做了大量的前期工作。</w:t>
      </w:r>
    </w:p>
    <w:p>
      <w:pPr>
        <w:spacing w:after="156" w:afterLines="50" w:line="360" w:lineRule="auto"/>
        <w:jc w:val="left"/>
        <w:rPr>
          <w:rFonts w:hint="eastAsia" w:asciiTheme="minorEastAsia" w:hAnsiTheme="minorEastAsia"/>
          <w:color w:val="070707"/>
          <w:sz w:val="24"/>
          <w:szCs w:val="24"/>
        </w:rPr>
      </w:pPr>
      <w:r>
        <w:rPr>
          <w:rFonts w:hint="eastAsia" w:asciiTheme="minorEastAsia" w:hAnsiTheme="minorEastAsia"/>
          <w:color w:val="070707"/>
          <w:sz w:val="24"/>
          <w:szCs w:val="24"/>
        </w:rPr>
        <w:t>二、项目的意义</w:t>
      </w:r>
    </w:p>
    <w:p>
      <w:pPr>
        <w:spacing w:after="156" w:afterLines="50" w:line="360" w:lineRule="auto"/>
        <w:jc w:val="left"/>
        <w:rPr>
          <w:rFonts w:hint="eastAsia" w:asciiTheme="minorEastAsia" w:hAnsiTheme="minorEastAsia"/>
          <w:color w:val="070707"/>
          <w:sz w:val="24"/>
          <w:szCs w:val="24"/>
        </w:rPr>
      </w:pPr>
      <w:r>
        <w:rPr>
          <w:rFonts w:hint="eastAsia" w:asciiTheme="minorEastAsia" w:hAnsiTheme="minorEastAsia"/>
          <w:color w:val="070707"/>
          <w:sz w:val="24"/>
          <w:szCs w:val="24"/>
        </w:rPr>
        <w:t>1、5G庞大的高速无线网络可以高速接入海量终端，可加快本地企事业单位资源高效率整合。</w:t>
      </w:r>
    </w:p>
    <w:p>
      <w:pPr>
        <w:spacing w:after="156" w:afterLines="50" w:line="360" w:lineRule="auto"/>
        <w:jc w:val="left"/>
        <w:rPr>
          <w:rFonts w:hint="eastAsia" w:asciiTheme="minorEastAsia" w:hAnsiTheme="minorEastAsia"/>
          <w:color w:val="070707"/>
          <w:sz w:val="24"/>
          <w:szCs w:val="24"/>
        </w:rPr>
      </w:pPr>
      <w:r>
        <w:rPr>
          <w:rFonts w:hint="eastAsia" w:asciiTheme="minorEastAsia" w:hAnsiTheme="minorEastAsia"/>
          <w:color w:val="070707"/>
          <w:sz w:val="24"/>
          <w:szCs w:val="24"/>
        </w:rPr>
        <w:t>2、可接入城市各路资源，使城市服务更加便利，使城市资源、环境和经济社会实现可持续发展；可实现城市交通智能监控、智能调度、智能化公交站点、智能化城市地图、同时可实现媒体与监控中心数据交互，实现多媒体数据的实时分析与发布；可实现城市的实时监控，更好的实现城市安全，统一管理。</w:t>
      </w:r>
    </w:p>
    <w:p>
      <w:pPr>
        <w:spacing w:after="156" w:afterLines="50" w:line="360" w:lineRule="auto"/>
        <w:jc w:val="left"/>
        <w:rPr>
          <w:rFonts w:hint="eastAsia" w:asciiTheme="minorEastAsia" w:hAnsiTheme="minorEastAsia"/>
          <w:color w:val="070707"/>
          <w:sz w:val="24"/>
          <w:szCs w:val="24"/>
        </w:rPr>
      </w:pPr>
      <w:r>
        <w:rPr>
          <w:rFonts w:hint="eastAsia" w:asciiTheme="minorEastAsia" w:hAnsiTheme="minorEastAsia"/>
          <w:color w:val="070707"/>
          <w:sz w:val="24"/>
          <w:szCs w:val="24"/>
        </w:rPr>
        <w:t>3、兴起规模化消费市场，如当地知名产业，可通过低成本可视监控实现无机标准化生产，更进一步提高知名度，挖掘当地知名产业的品牌高附加值。</w:t>
      </w:r>
    </w:p>
    <w:p>
      <w:pPr>
        <w:spacing w:after="156" w:afterLines="50" w:line="360" w:lineRule="auto"/>
        <w:jc w:val="left"/>
        <w:rPr>
          <w:rFonts w:hint="eastAsia" w:asciiTheme="minorEastAsia" w:hAnsiTheme="minorEastAsia"/>
          <w:color w:val="070707"/>
          <w:sz w:val="24"/>
          <w:szCs w:val="24"/>
        </w:rPr>
      </w:pPr>
      <w:r>
        <w:rPr>
          <w:rFonts w:hint="eastAsia" w:asciiTheme="minorEastAsia" w:hAnsiTheme="minorEastAsia"/>
          <w:color w:val="070707"/>
          <w:sz w:val="24"/>
          <w:szCs w:val="24"/>
        </w:rPr>
        <w:t>4、提升城市经商大环境，可进一步推动招商引资、当地特色旅游输入，国民营企业发展创新，产业升级。</w:t>
      </w:r>
    </w:p>
    <w:p>
      <w:pPr>
        <w:spacing w:after="156" w:afterLines="50" w:line="360" w:lineRule="auto"/>
        <w:jc w:val="left"/>
        <w:rPr>
          <w:rFonts w:hint="eastAsia" w:asciiTheme="minorEastAsia" w:hAnsiTheme="minorEastAsia"/>
          <w:color w:val="070707"/>
          <w:sz w:val="24"/>
          <w:szCs w:val="24"/>
        </w:rPr>
      </w:pPr>
      <w:r>
        <w:rPr>
          <w:rFonts w:hint="eastAsia" w:asciiTheme="minorEastAsia" w:hAnsiTheme="minorEastAsia"/>
          <w:color w:val="070707"/>
          <w:sz w:val="24"/>
          <w:szCs w:val="24"/>
        </w:rPr>
        <w:t>5、三大运营商投入大量资金部署5G物联网，将为当地创造大量工业岗位，并提升当地GDP大幅增长。</w:t>
      </w:r>
    </w:p>
    <w:p>
      <w:pPr>
        <w:spacing w:after="156" w:afterLines="50" w:line="360" w:lineRule="auto"/>
        <w:jc w:val="left"/>
        <w:rPr>
          <w:rFonts w:hint="eastAsia" w:asciiTheme="minorEastAsia" w:hAnsiTheme="minorEastAsia"/>
          <w:color w:val="070707"/>
          <w:sz w:val="24"/>
          <w:szCs w:val="24"/>
        </w:rPr>
      </w:pPr>
      <w:r>
        <w:rPr>
          <w:rFonts w:hint="eastAsia" w:asciiTheme="minorEastAsia" w:hAnsiTheme="minorEastAsia"/>
          <w:color w:val="070707"/>
          <w:sz w:val="24"/>
          <w:szCs w:val="24"/>
        </w:rPr>
        <w:t>6、政府无需投资，无需承担风险。</w:t>
      </w:r>
    </w:p>
    <w:p>
      <w:pPr>
        <w:spacing w:after="156" w:afterLines="50" w:line="360" w:lineRule="auto"/>
        <w:jc w:val="left"/>
        <w:rPr>
          <w:rFonts w:hint="eastAsia" w:asciiTheme="minorEastAsia" w:hAnsiTheme="minorEastAsia"/>
          <w:color w:val="070707"/>
          <w:sz w:val="24"/>
          <w:szCs w:val="24"/>
        </w:rPr>
      </w:pPr>
      <w:r>
        <w:rPr>
          <w:rFonts w:hint="eastAsia" w:asciiTheme="minorEastAsia" w:hAnsiTheme="minorEastAsia"/>
          <w:color w:val="070707"/>
          <w:sz w:val="24"/>
          <w:szCs w:val="24"/>
        </w:rPr>
        <w:t>三、项目可行性分析</w:t>
      </w:r>
    </w:p>
    <w:p>
      <w:pPr>
        <w:spacing w:after="156" w:afterLines="50" w:line="360" w:lineRule="auto"/>
        <w:rPr>
          <w:rFonts w:hint="eastAsia" w:asciiTheme="minorEastAsia" w:hAnsiTheme="minorEastAsia"/>
          <w:sz w:val="24"/>
          <w:szCs w:val="24"/>
        </w:rPr>
      </w:pPr>
      <w:r>
        <w:rPr>
          <w:rFonts w:hint="eastAsia" w:asciiTheme="minorEastAsia" w:hAnsiTheme="minorEastAsia"/>
          <w:sz w:val="24"/>
          <w:szCs w:val="24"/>
        </w:rPr>
        <w:t>1、政策有保障。国家工信部、国家发改委等部门多次发文强调加强物联网建设，要求到2020年，5G网络实现全国普遍覆盖，向室内、交通路网、地下管网等应用场景实现深度覆盖。</w:t>
      </w:r>
    </w:p>
    <w:p>
      <w:pPr>
        <w:spacing w:after="156" w:afterLines="50" w:line="360" w:lineRule="auto"/>
        <w:rPr>
          <w:rFonts w:hint="eastAsia" w:asciiTheme="minorEastAsia" w:hAnsiTheme="minorEastAsia"/>
          <w:sz w:val="24"/>
          <w:szCs w:val="24"/>
        </w:rPr>
      </w:pPr>
      <w:r>
        <w:rPr>
          <w:rFonts w:hint="eastAsia" w:asciiTheme="minorEastAsia" w:hAnsiTheme="minorEastAsia"/>
          <w:sz w:val="24"/>
          <w:szCs w:val="24"/>
        </w:rPr>
        <w:t>2、技术有保障。国家工信部对5G系统使用频段有明确规范，技术指导性强；中国移动、中国联通、中国电信三大运营商在物联网建设和运营方面取得了一系列的技术成果和先进经验；中兴、华为等通讯公司先后破解关键性技术难题，极大的增强了中国在全球通信领域的话语权。</w:t>
      </w:r>
    </w:p>
    <w:p>
      <w:pPr>
        <w:spacing w:after="156" w:afterLines="50" w:line="360" w:lineRule="auto"/>
        <w:rPr>
          <w:rFonts w:hint="eastAsia" w:asciiTheme="minorEastAsia" w:hAnsiTheme="minorEastAsia"/>
          <w:sz w:val="24"/>
          <w:szCs w:val="24"/>
        </w:rPr>
      </w:pPr>
      <w:r>
        <w:rPr>
          <w:rFonts w:hint="eastAsia" w:asciiTheme="minorEastAsia" w:hAnsiTheme="minorEastAsia"/>
          <w:sz w:val="24"/>
          <w:szCs w:val="24"/>
        </w:rPr>
        <w:t>四、结论建议</w:t>
      </w:r>
    </w:p>
    <w:p>
      <w:pPr>
        <w:spacing w:after="156" w:afterLines="50" w:line="360" w:lineRule="auto"/>
        <w:rPr>
          <w:rFonts w:hint="eastAsia" w:asciiTheme="minorEastAsia" w:hAnsiTheme="minorEastAsia"/>
          <w:sz w:val="24"/>
          <w:szCs w:val="24"/>
        </w:rPr>
      </w:pPr>
      <w:r>
        <w:rPr>
          <w:rFonts w:hint="eastAsia" w:asciiTheme="minorEastAsia" w:hAnsiTheme="minorEastAsia"/>
          <w:sz w:val="24"/>
          <w:szCs w:val="24"/>
        </w:rPr>
        <w:t>5G智慧城市建设项目具有广阔的建设价值及建设前景，有利于经济建设、民生建设、社会效益明显，恳请</w:t>
      </w:r>
      <w:r>
        <w:rPr>
          <w:rFonts w:hint="eastAsia" w:asciiTheme="minorEastAsia" w:hAnsiTheme="minorEastAsia"/>
          <w:sz w:val="24"/>
          <w:szCs w:val="24"/>
          <w:u w:val="single"/>
        </w:rPr>
        <w:t xml:space="preserve">   </w:t>
      </w:r>
      <w:r>
        <w:rPr>
          <w:rFonts w:hint="eastAsia" w:asciiTheme="minorEastAsia" w:hAnsiTheme="minorEastAsia"/>
          <w:sz w:val="24"/>
          <w:szCs w:val="24"/>
          <w:u w:val="single"/>
          <w:lang w:val="en-US" w:eastAsia="zh-CN"/>
        </w:rPr>
        <w:t>曾县长</w:t>
      </w:r>
      <w:r>
        <w:rPr>
          <w:rFonts w:hint="eastAsia" w:asciiTheme="minorEastAsia" w:hAnsiTheme="minorEastAsia"/>
          <w:sz w:val="24"/>
          <w:szCs w:val="24"/>
          <w:u w:val="single"/>
        </w:rPr>
        <w:t xml:space="preserve">        </w:t>
      </w:r>
      <w:r>
        <w:rPr>
          <w:rFonts w:hint="eastAsia" w:asciiTheme="minorEastAsia" w:hAnsiTheme="minorEastAsia"/>
          <w:sz w:val="24"/>
          <w:szCs w:val="24"/>
        </w:rPr>
        <w:t>在项目的建设上给予大力支持。</w:t>
      </w:r>
    </w:p>
    <w:p>
      <w:pPr>
        <w:spacing w:after="156" w:afterLines="50" w:line="360" w:lineRule="auto"/>
        <w:rPr>
          <w:rFonts w:hint="eastAsia" w:asciiTheme="minorEastAsia" w:hAnsiTheme="minorEastAsia"/>
          <w:sz w:val="24"/>
          <w:szCs w:val="24"/>
        </w:rPr>
      </w:pPr>
    </w:p>
    <w:p>
      <w:pPr>
        <w:spacing w:after="156" w:afterLines="50" w:line="360" w:lineRule="auto"/>
        <w:rPr>
          <w:rFonts w:hint="eastAsia" w:asciiTheme="minorEastAsia" w:hAnsiTheme="minorEastAsia"/>
          <w:sz w:val="24"/>
          <w:szCs w:val="24"/>
        </w:rPr>
      </w:pPr>
      <w:r>
        <w:rPr>
          <w:rFonts w:hint="eastAsia" w:asciiTheme="minorEastAsia" w:hAnsiTheme="minorEastAsia"/>
          <w:sz w:val="24"/>
          <w:szCs w:val="24"/>
        </w:rPr>
        <w:t xml:space="preserve">                    </w:t>
      </w:r>
      <w:bookmarkStart w:id="0" w:name="_GoBack"/>
      <w:bookmarkEnd w:id="0"/>
      <w:r>
        <w:rPr>
          <w:rFonts w:hint="eastAsia" w:asciiTheme="minorEastAsia" w:hAnsiTheme="minorEastAsia"/>
          <w:sz w:val="24"/>
          <w:szCs w:val="24"/>
        </w:rPr>
        <w:t xml:space="preserve">                合丰通汇（广州）信息技术有限公</w:t>
      </w:r>
      <w:r>
        <w:rPr>
          <w:rFonts w:hint="eastAsia" w:asciiTheme="minorEastAsia" w:hAnsiTheme="minorEastAsia"/>
          <w:sz w:val="24"/>
          <w:szCs w:val="24"/>
          <w:lang w:eastAsia="zh-CN"/>
        </w:rPr>
        <w:t>司</w:t>
      </w:r>
    </w:p>
    <w:p>
      <w:pPr>
        <w:spacing w:after="156" w:afterLines="50" w:line="360" w:lineRule="auto"/>
        <w:ind w:firstLine="4320" w:firstLineChars="1800"/>
        <w:rPr>
          <w:rFonts w:hint="eastAsia" w:asciiTheme="minorEastAsia" w:hAnsiTheme="minorEastAsia"/>
          <w:sz w:val="24"/>
          <w:szCs w:val="24"/>
        </w:rPr>
      </w:pPr>
      <w:r>
        <w:rPr>
          <w:rFonts w:hint="eastAsia" w:asciiTheme="minorEastAsia" w:hAnsiTheme="minorEastAsia"/>
          <w:sz w:val="24"/>
          <w:szCs w:val="24"/>
        </w:rPr>
        <w:t>法定代表人：张荣喜</w:t>
      </w:r>
    </w:p>
    <w:p>
      <w:pPr>
        <w:spacing w:after="156" w:afterLines="50" w:line="360" w:lineRule="auto"/>
        <w:ind w:firstLine="4320" w:firstLineChars="1800"/>
        <w:rPr>
          <w:rFonts w:hint="eastAsia" w:asciiTheme="minorEastAsia" w:hAnsiTheme="minorEastAsia"/>
          <w:sz w:val="24"/>
          <w:szCs w:val="24"/>
          <w:u w:val="single"/>
        </w:rPr>
      </w:pPr>
      <w:r>
        <w:rPr>
          <w:rFonts w:hint="eastAsia" w:asciiTheme="minorEastAsia" w:hAnsiTheme="minorEastAsia"/>
          <w:sz w:val="24"/>
          <w:szCs w:val="24"/>
        </w:rPr>
        <w:t xml:space="preserve">            </w:t>
      </w:r>
      <w:r>
        <w:rPr>
          <w:rFonts w:hint="eastAsia" w:asciiTheme="minorEastAsia" w:hAnsiTheme="minorEastAsia"/>
          <w:sz w:val="24"/>
          <w:szCs w:val="24"/>
          <w:u w:val="single"/>
        </w:rPr>
        <w:t xml:space="preserve">                      </w:t>
      </w:r>
    </w:p>
    <w:p>
      <w:pPr>
        <w:spacing w:after="156" w:afterLines="50" w:line="360" w:lineRule="auto"/>
        <w:rPr>
          <w:rFonts w:hint="eastAsia" w:asciiTheme="minorEastAsia" w:hAnsiTheme="minorEastAsia"/>
          <w:sz w:val="24"/>
          <w:szCs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u w:val="single"/>
      </w:rPr>
    </w:pPr>
    <w:r>
      <w:rPr>
        <w:rFonts w:hint="eastAsia"/>
        <w:u w:val="single"/>
      </w:rPr>
      <w:t xml:space="preserve">                                                                                                                  </w:t>
    </w:r>
  </w:p>
  <w:p>
    <w:pPr>
      <w:pStyle w:val="3"/>
    </w:pPr>
    <w:r>
      <w:rPr>
        <w:rFonts w:hint="eastAsia"/>
      </w:rPr>
      <w:t>合丰通汇（广州）信息技术有限公司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Fonts w:hint="eastAsia"/>
      </w:rPr>
      <w:t>5G智慧城市建设项目建议书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CEF"/>
    <w:rsid w:val="008C3725"/>
    <w:rsid w:val="00BA1041"/>
    <w:rsid w:val="00C14B2A"/>
    <w:rsid w:val="00C85EF4"/>
    <w:rsid w:val="00DA6F1A"/>
    <w:rsid w:val="00DC75A4"/>
    <w:rsid w:val="00E5099E"/>
    <w:rsid w:val="00E81D2E"/>
    <w:rsid w:val="00FD7CEF"/>
    <w:rsid w:val="11204D02"/>
    <w:rsid w:val="17946FEC"/>
    <w:rsid w:val="2F0920AD"/>
    <w:rsid w:val="3AED0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210</Words>
  <Characters>1203</Characters>
  <Lines>10</Lines>
  <Paragraphs>2</Paragraphs>
  <TotalTime>0</TotalTime>
  <ScaleCrop>false</ScaleCrop>
  <LinksUpToDate>false</LinksUpToDate>
  <CharactersWithSpaces>1411</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2018-08-08T05:39:00Z</dcterms:created>
  <dc:creator>USER</dc:creator>
  <cp:lastModifiedBy>Administrator</cp:lastModifiedBy>
  <dcterms:modified xsi:type="dcterms:W3CDTF">2019-03-20T06:26:26Z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