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5C0" w:rsidRDefault="007225C0">
      <w:pPr>
        <w:adjustRightInd w:val="0"/>
        <w:snapToGrid w:val="0"/>
        <w:spacing w:line="640" w:lineRule="exact"/>
        <w:jc w:val="right"/>
        <w:rPr>
          <w:rFonts w:ascii="仿宋_GB2312" w:eastAsia="仿宋_GB2312"/>
          <w:sz w:val="32"/>
          <w:szCs w:val="32"/>
        </w:rPr>
      </w:pPr>
    </w:p>
    <w:p w:rsidR="007225C0" w:rsidRDefault="007225C0">
      <w:pPr>
        <w:spacing w:line="348" w:lineRule="auto"/>
        <w:jc w:val="center"/>
        <w:rPr>
          <w:rFonts w:eastAsia="方正小标宋简体"/>
          <w:bCs/>
          <w:sz w:val="42"/>
          <w:szCs w:val="42"/>
        </w:rPr>
      </w:pPr>
    </w:p>
    <w:p w:rsidR="007225C0" w:rsidRDefault="00982D79">
      <w:pPr>
        <w:spacing w:line="800" w:lineRule="exact"/>
        <w:jc w:val="center"/>
        <w:rPr>
          <w:rFonts w:eastAsia="方正小标宋简体"/>
          <w:bCs/>
          <w:sz w:val="46"/>
          <w:szCs w:val="46"/>
        </w:rPr>
      </w:pPr>
      <w:r>
        <w:rPr>
          <w:rFonts w:eastAsia="方正小标宋简体" w:hint="eastAsia"/>
          <w:bCs/>
          <w:sz w:val="46"/>
          <w:szCs w:val="46"/>
        </w:rPr>
        <w:t>岳阳县</w:t>
      </w:r>
      <w:r w:rsidR="003E6329">
        <w:rPr>
          <w:rFonts w:eastAsia="方正小标宋简体" w:hint="eastAsia"/>
          <w:bCs/>
          <w:sz w:val="46"/>
          <w:szCs w:val="46"/>
        </w:rPr>
        <w:t>2022</w:t>
      </w:r>
      <w:r w:rsidR="003E6329">
        <w:rPr>
          <w:rFonts w:eastAsia="方正小标宋简体" w:hint="eastAsia"/>
          <w:bCs/>
          <w:sz w:val="46"/>
          <w:szCs w:val="46"/>
        </w:rPr>
        <w:t>年</w:t>
      </w:r>
      <w:r>
        <w:rPr>
          <w:rFonts w:eastAsia="方正小标宋简体" w:hint="eastAsia"/>
          <w:bCs/>
          <w:sz w:val="46"/>
          <w:szCs w:val="46"/>
        </w:rPr>
        <w:t>度部门整体支出</w:t>
      </w:r>
    </w:p>
    <w:p w:rsidR="007225C0" w:rsidRDefault="00982D79">
      <w:pPr>
        <w:spacing w:line="800" w:lineRule="exact"/>
        <w:jc w:val="center"/>
        <w:rPr>
          <w:rFonts w:eastAsia="方正小标宋简体"/>
          <w:bCs/>
          <w:sz w:val="46"/>
          <w:szCs w:val="46"/>
        </w:rPr>
      </w:pPr>
      <w:r>
        <w:rPr>
          <w:rFonts w:eastAsia="方正小标宋简体" w:hint="eastAsia"/>
          <w:bCs/>
          <w:sz w:val="46"/>
          <w:szCs w:val="46"/>
        </w:rPr>
        <w:t>绩效评价自评报告</w:t>
      </w:r>
    </w:p>
    <w:p w:rsidR="007225C0" w:rsidRDefault="007225C0">
      <w:pPr>
        <w:rPr>
          <w:rFonts w:eastAsia="仿宋_GB2312"/>
          <w:b/>
          <w:sz w:val="32"/>
        </w:rPr>
      </w:pPr>
    </w:p>
    <w:p w:rsidR="007225C0" w:rsidRDefault="007225C0">
      <w:pPr>
        <w:rPr>
          <w:rFonts w:eastAsia="仿宋_GB2312"/>
          <w:b/>
          <w:sz w:val="32"/>
        </w:rPr>
      </w:pPr>
    </w:p>
    <w:p w:rsidR="007225C0" w:rsidRDefault="007225C0">
      <w:pPr>
        <w:rPr>
          <w:rFonts w:eastAsia="仿宋_GB2312"/>
          <w:b/>
          <w:sz w:val="32"/>
        </w:rPr>
      </w:pPr>
    </w:p>
    <w:p w:rsidR="007225C0" w:rsidRDefault="00982D79" w:rsidP="007225C0">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Pr>
          <w:rFonts w:eastAsia="仿宋_GB2312" w:hint="eastAsia"/>
          <w:sz w:val="32"/>
          <w:u w:val="single"/>
        </w:rPr>
        <w:t>岳阳县农村公路养护中心</w:t>
      </w:r>
    </w:p>
    <w:p w:rsidR="007225C0" w:rsidRDefault="00982D79" w:rsidP="007225C0">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算编码：</w:t>
      </w:r>
      <w:r w:rsidR="003E6329">
        <w:rPr>
          <w:rFonts w:eastAsia="仿宋_GB2312" w:hint="eastAsia"/>
          <w:spacing w:val="30"/>
          <w:sz w:val="32"/>
          <w:szCs w:val="32"/>
        </w:rPr>
        <w:t xml:space="preserve">   </w:t>
      </w:r>
      <w:r>
        <w:rPr>
          <w:rFonts w:eastAsia="仿宋_GB2312" w:hint="eastAsia"/>
          <w:spacing w:val="20"/>
          <w:sz w:val="32"/>
          <w:szCs w:val="32"/>
          <w:u w:val="single"/>
        </w:rPr>
        <w:t>414008</w:t>
      </w:r>
      <w:r w:rsidR="003E6329">
        <w:rPr>
          <w:rFonts w:eastAsia="仿宋_GB2312" w:hint="eastAsia"/>
          <w:spacing w:val="20"/>
          <w:sz w:val="32"/>
          <w:szCs w:val="32"/>
          <w:u w:val="single"/>
        </w:rPr>
        <w:t xml:space="preserve">            </w:t>
      </w:r>
    </w:p>
    <w:p w:rsidR="007225C0" w:rsidRDefault="00982D79" w:rsidP="007225C0">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7225C0" w:rsidRDefault="00982D79" w:rsidP="007225C0">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p>
    <w:p w:rsidR="007225C0" w:rsidRDefault="007225C0" w:rsidP="007225C0">
      <w:pPr>
        <w:spacing w:line="720" w:lineRule="exact"/>
        <w:ind w:firstLineChars="690" w:firstLine="2182"/>
        <w:rPr>
          <w:rFonts w:eastAsia="仿宋_GB2312"/>
          <w:sz w:val="32"/>
        </w:rPr>
      </w:pPr>
    </w:p>
    <w:p w:rsidR="007225C0" w:rsidRDefault="007225C0" w:rsidP="007225C0">
      <w:pPr>
        <w:spacing w:line="720" w:lineRule="exact"/>
        <w:ind w:firstLineChars="690" w:firstLine="2182"/>
        <w:rPr>
          <w:rFonts w:eastAsia="仿宋_GB2312"/>
          <w:sz w:val="32"/>
        </w:rPr>
      </w:pPr>
    </w:p>
    <w:p w:rsidR="007225C0" w:rsidRDefault="007225C0" w:rsidP="007225C0">
      <w:pPr>
        <w:spacing w:line="720" w:lineRule="exact"/>
        <w:ind w:firstLineChars="690" w:firstLine="2182"/>
        <w:rPr>
          <w:rFonts w:eastAsia="仿宋_GB2312"/>
          <w:sz w:val="32"/>
        </w:rPr>
      </w:pPr>
    </w:p>
    <w:p w:rsidR="007225C0" w:rsidRDefault="00982D79">
      <w:pPr>
        <w:spacing w:line="348" w:lineRule="auto"/>
        <w:jc w:val="center"/>
        <w:rPr>
          <w:rFonts w:eastAsia="仿宋_GB2312"/>
          <w:sz w:val="32"/>
        </w:rPr>
      </w:pPr>
      <w:r>
        <w:rPr>
          <w:rFonts w:eastAsia="仿宋_GB2312" w:hint="eastAsia"/>
          <w:sz w:val="32"/>
        </w:rPr>
        <w:t>报告日期：</w:t>
      </w:r>
      <w:r>
        <w:rPr>
          <w:rFonts w:eastAsia="仿宋_GB2312"/>
          <w:sz w:val="32"/>
        </w:rPr>
        <w:t>20</w:t>
      </w:r>
      <w:r>
        <w:rPr>
          <w:rFonts w:eastAsia="仿宋_GB2312" w:hint="eastAsia"/>
          <w:sz w:val="32"/>
        </w:rPr>
        <w:t>2</w:t>
      </w:r>
      <w:r w:rsidR="003E6329">
        <w:rPr>
          <w:rFonts w:eastAsia="仿宋_GB2312" w:hint="eastAsia"/>
          <w:sz w:val="32"/>
        </w:rPr>
        <w:t>3</w:t>
      </w:r>
      <w:r>
        <w:rPr>
          <w:rFonts w:eastAsia="仿宋_GB2312" w:hint="eastAsia"/>
          <w:sz w:val="32"/>
        </w:rPr>
        <w:t>年</w:t>
      </w:r>
      <w:r>
        <w:rPr>
          <w:rFonts w:eastAsia="仿宋_GB2312"/>
          <w:sz w:val="32"/>
        </w:rPr>
        <w:t>07</w:t>
      </w:r>
      <w:r>
        <w:rPr>
          <w:rFonts w:eastAsia="仿宋_GB2312" w:hint="eastAsia"/>
          <w:sz w:val="32"/>
        </w:rPr>
        <w:t>月</w:t>
      </w:r>
      <w:r>
        <w:rPr>
          <w:rFonts w:eastAsia="仿宋_GB2312"/>
          <w:sz w:val="32"/>
        </w:rPr>
        <w:t>12</w:t>
      </w:r>
      <w:r>
        <w:rPr>
          <w:rFonts w:eastAsia="仿宋_GB2312" w:hint="eastAsia"/>
          <w:sz w:val="32"/>
        </w:rPr>
        <w:t>日</w:t>
      </w:r>
    </w:p>
    <w:p w:rsidR="007225C0" w:rsidRDefault="00982D79">
      <w:pPr>
        <w:autoSpaceDN w:val="0"/>
        <w:jc w:val="center"/>
        <w:textAlignment w:val="center"/>
        <w:rPr>
          <w:rFonts w:eastAsia="仿宋_GB2312"/>
          <w:sz w:val="32"/>
          <w:szCs w:val="32"/>
        </w:rPr>
      </w:pPr>
      <w:r>
        <w:rPr>
          <w:rFonts w:eastAsia="仿宋_GB2312" w:hint="eastAsia"/>
          <w:sz w:val="32"/>
        </w:rPr>
        <w:t>岳阳县财政</w:t>
      </w:r>
      <w:r>
        <w:rPr>
          <w:rFonts w:eastAsia="仿宋_GB2312" w:hint="eastAsia"/>
          <w:sz w:val="32"/>
          <w:szCs w:val="32"/>
        </w:rPr>
        <w:t>局（制）</w:t>
      </w:r>
    </w:p>
    <w:p w:rsidR="007225C0" w:rsidRDefault="007225C0">
      <w:pPr>
        <w:widowControl/>
        <w:jc w:val="left"/>
        <w:rPr>
          <w:rFonts w:eastAsia="仿宋_GB2312"/>
          <w:sz w:val="32"/>
          <w:szCs w:val="32"/>
        </w:rPr>
        <w:sectPr w:rsidR="007225C0">
          <w:pgSz w:w="11906" w:h="16838"/>
          <w:pgMar w:top="1588" w:right="1588" w:bottom="1588" w:left="1588" w:header="851" w:footer="992" w:gutter="0"/>
          <w:pgNumType w:start="1"/>
          <w:cols w:space="720"/>
          <w:docGrid w:type="linesAndChars" w:linePitch="602" w:charSpace="-782"/>
        </w:sectPr>
      </w:pPr>
    </w:p>
    <w:tbl>
      <w:tblPr>
        <w:tblW w:w="103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213"/>
        <w:gridCol w:w="46"/>
        <w:gridCol w:w="1080"/>
        <w:gridCol w:w="210"/>
        <w:gridCol w:w="1145"/>
        <w:gridCol w:w="272"/>
        <w:gridCol w:w="808"/>
        <w:gridCol w:w="1479"/>
        <w:gridCol w:w="163"/>
        <w:gridCol w:w="63"/>
        <w:gridCol w:w="196"/>
        <w:gridCol w:w="1136"/>
        <w:gridCol w:w="468"/>
        <w:gridCol w:w="139"/>
        <w:gridCol w:w="458"/>
        <w:gridCol w:w="1080"/>
      </w:tblGrid>
      <w:tr w:rsidR="007225C0">
        <w:trPr>
          <w:trHeight w:val="567"/>
          <w:jc w:val="center"/>
        </w:trPr>
        <w:tc>
          <w:tcPr>
            <w:tcW w:w="10397" w:type="dxa"/>
            <w:gridSpan w:val="17"/>
            <w:tcMar>
              <w:top w:w="0" w:type="dxa"/>
              <w:left w:w="15" w:type="dxa"/>
              <w:bottom w:w="0" w:type="dxa"/>
              <w:right w:w="15" w:type="dxa"/>
            </w:tcMar>
            <w:vAlign w:val="center"/>
          </w:tcPr>
          <w:p w:rsidR="007225C0" w:rsidRDefault="00982D7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7225C0">
        <w:trPr>
          <w:trHeight w:val="567"/>
          <w:jc w:val="center"/>
        </w:trPr>
        <w:tc>
          <w:tcPr>
            <w:tcW w:w="1654" w:type="dxa"/>
            <w:gridSpan w:val="2"/>
            <w:tcMar>
              <w:top w:w="0" w:type="dxa"/>
              <w:left w:w="15" w:type="dxa"/>
              <w:bottom w:w="0" w:type="dxa"/>
              <w:right w:w="15" w:type="dxa"/>
            </w:tcMar>
            <w:vAlign w:val="center"/>
          </w:tcPr>
          <w:p w:rsidR="007225C0" w:rsidRDefault="00982D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tcMar>
              <w:top w:w="0" w:type="dxa"/>
              <w:left w:w="15" w:type="dxa"/>
              <w:bottom w:w="0" w:type="dxa"/>
              <w:right w:w="15" w:type="dxa"/>
            </w:tcMar>
            <w:vAlign w:val="center"/>
          </w:tcPr>
          <w:p w:rsidR="007225C0" w:rsidRDefault="00982D79">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吴丽华</w:t>
            </w:r>
          </w:p>
        </w:tc>
        <w:tc>
          <w:tcPr>
            <w:tcW w:w="1479" w:type="dxa"/>
            <w:tcMar>
              <w:top w:w="0" w:type="dxa"/>
              <w:left w:w="15" w:type="dxa"/>
              <w:bottom w:w="0" w:type="dxa"/>
              <w:right w:w="15" w:type="dxa"/>
            </w:tcMar>
            <w:vAlign w:val="center"/>
          </w:tcPr>
          <w:p w:rsidR="007225C0" w:rsidRDefault="00982D79">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703" w:type="dxa"/>
            <w:gridSpan w:val="8"/>
            <w:tcMar>
              <w:top w:w="0" w:type="dxa"/>
              <w:left w:w="15" w:type="dxa"/>
              <w:bottom w:w="0" w:type="dxa"/>
              <w:right w:w="15" w:type="dxa"/>
            </w:tcMar>
            <w:vAlign w:val="center"/>
          </w:tcPr>
          <w:p w:rsidR="007225C0" w:rsidRDefault="00982D79">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13974082882</w:t>
            </w:r>
          </w:p>
        </w:tc>
      </w:tr>
      <w:tr w:rsidR="007225C0">
        <w:trPr>
          <w:trHeight w:val="567"/>
          <w:jc w:val="center"/>
        </w:trPr>
        <w:tc>
          <w:tcPr>
            <w:tcW w:w="1654" w:type="dxa"/>
            <w:gridSpan w:val="2"/>
            <w:tcMar>
              <w:top w:w="0" w:type="dxa"/>
              <w:left w:w="15" w:type="dxa"/>
              <w:bottom w:w="0" w:type="dxa"/>
              <w:right w:w="15" w:type="dxa"/>
            </w:tcMar>
            <w:vAlign w:val="center"/>
          </w:tcPr>
          <w:p w:rsidR="007225C0" w:rsidRDefault="00982D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tcMar>
              <w:top w:w="0" w:type="dxa"/>
              <w:left w:w="15" w:type="dxa"/>
              <w:bottom w:w="0" w:type="dxa"/>
              <w:right w:w="15" w:type="dxa"/>
            </w:tcMar>
            <w:vAlign w:val="center"/>
          </w:tcPr>
          <w:p w:rsidR="007225C0" w:rsidRDefault="00982D79">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sidR="00C12176">
              <w:rPr>
                <w:rFonts w:ascii="仿宋_GB2312" w:eastAsia="仿宋_GB2312" w:hAnsi="仿宋_GB2312" w:cs="仿宋_GB2312" w:hint="eastAsia"/>
                <w:color w:val="000000"/>
                <w:sz w:val="24"/>
              </w:rPr>
              <w:t>0</w:t>
            </w:r>
          </w:p>
        </w:tc>
        <w:tc>
          <w:tcPr>
            <w:tcW w:w="1479" w:type="dxa"/>
            <w:tcMar>
              <w:top w:w="0" w:type="dxa"/>
              <w:left w:w="15" w:type="dxa"/>
              <w:bottom w:w="0" w:type="dxa"/>
              <w:right w:w="15" w:type="dxa"/>
            </w:tcMar>
            <w:vAlign w:val="center"/>
          </w:tcPr>
          <w:p w:rsidR="007225C0" w:rsidRDefault="00982D79">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703" w:type="dxa"/>
            <w:gridSpan w:val="8"/>
            <w:tcMar>
              <w:top w:w="0" w:type="dxa"/>
              <w:left w:w="15" w:type="dxa"/>
              <w:bottom w:w="0" w:type="dxa"/>
              <w:right w:w="15" w:type="dxa"/>
            </w:tcMar>
            <w:vAlign w:val="center"/>
          </w:tcPr>
          <w:p w:rsidR="007225C0" w:rsidRDefault="00982D79">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sidR="00C12176">
              <w:rPr>
                <w:rFonts w:ascii="仿宋_GB2312" w:eastAsia="仿宋_GB2312" w:hAnsi="仿宋_GB2312" w:cs="仿宋_GB2312" w:hint="eastAsia"/>
                <w:color w:val="000000"/>
                <w:sz w:val="24"/>
              </w:rPr>
              <w:t>0</w:t>
            </w:r>
          </w:p>
        </w:tc>
      </w:tr>
      <w:tr w:rsidR="007225C0">
        <w:trPr>
          <w:trHeight w:val="1956"/>
          <w:jc w:val="center"/>
        </w:trPr>
        <w:tc>
          <w:tcPr>
            <w:tcW w:w="1654" w:type="dxa"/>
            <w:gridSpan w:val="2"/>
            <w:tcMar>
              <w:top w:w="0" w:type="dxa"/>
              <w:left w:w="15" w:type="dxa"/>
              <w:bottom w:w="0" w:type="dxa"/>
              <w:right w:w="15" w:type="dxa"/>
            </w:tcMar>
            <w:vAlign w:val="center"/>
          </w:tcPr>
          <w:p w:rsidR="007225C0" w:rsidRDefault="00982D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743" w:type="dxa"/>
            <w:gridSpan w:val="15"/>
            <w:tcMar>
              <w:top w:w="0" w:type="dxa"/>
              <w:left w:w="15" w:type="dxa"/>
              <w:bottom w:w="0" w:type="dxa"/>
              <w:right w:w="15" w:type="dxa"/>
            </w:tcMar>
            <w:vAlign w:val="center"/>
          </w:tcPr>
          <w:p w:rsidR="007225C0" w:rsidRDefault="00982D7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宣传贯彻《中华人民共和国公路法》，强化农村公路养护和管理工作；布置全县农村公路养护管理年度工作；筹集农村公路管理养护资金；负责</w:t>
            </w:r>
            <w:r>
              <w:rPr>
                <w:rFonts w:ascii="仿宋_GB2312" w:eastAsia="仿宋_GB2312" w:hAnsi="仿宋_GB2312" w:cs="仿宋_GB2312" w:hint="eastAsia"/>
                <w:color w:val="000000"/>
                <w:sz w:val="24"/>
              </w:rPr>
              <w:t>全县农村公路和养护和管理。</w:t>
            </w:r>
          </w:p>
        </w:tc>
      </w:tr>
      <w:tr w:rsidR="007225C0">
        <w:trPr>
          <w:trHeight w:val="2464"/>
          <w:jc w:val="center"/>
        </w:trPr>
        <w:tc>
          <w:tcPr>
            <w:tcW w:w="1654" w:type="dxa"/>
            <w:gridSpan w:val="2"/>
            <w:tcMar>
              <w:top w:w="0" w:type="dxa"/>
              <w:left w:w="15" w:type="dxa"/>
              <w:bottom w:w="0" w:type="dxa"/>
              <w:right w:w="15" w:type="dxa"/>
            </w:tcMar>
            <w:vAlign w:val="center"/>
          </w:tcPr>
          <w:p w:rsidR="007225C0" w:rsidRDefault="00982D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7225C0" w:rsidRDefault="00982D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743" w:type="dxa"/>
            <w:gridSpan w:val="15"/>
            <w:tcMar>
              <w:top w:w="0" w:type="dxa"/>
              <w:left w:w="15" w:type="dxa"/>
              <w:bottom w:w="0" w:type="dxa"/>
              <w:right w:w="15" w:type="dxa"/>
            </w:tcMar>
            <w:vAlign w:val="center"/>
          </w:tcPr>
          <w:p w:rsidR="007225C0" w:rsidRDefault="00982D7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：加强农村公路养护工作，确保农村公路通畅</w:t>
            </w:r>
          </w:p>
          <w:p w:rsidR="007225C0" w:rsidRDefault="00982D7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：用好农村公路建设资金，做好农村危桥和农村道路维修</w:t>
            </w:r>
          </w:p>
          <w:p w:rsidR="007225C0" w:rsidRDefault="00982D79">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：完成上级部门交办的其他工作</w:t>
            </w:r>
          </w:p>
          <w:p w:rsidR="007225C0" w:rsidRDefault="007225C0">
            <w:pPr>
              <w:autoSpaceDN w:val="0"/>
              <w:spacing w:line="320" w:lineRule="exact"/>
              <w:jc w:val="left"/>
              <w:textAlignment w:val="center"/>
              <w:rPr>
                <w:rFonts w:ascii="仿宋_GB2312" w:eastAsia="仿宋_GB2312" w:hAnsi="仿宋_GB2312" w:cs="仿宋_GB2312"/>
                <w:color w:val="000000"/>
                <w:sz w:val="24"/>
              </w:rPr>
            </w:pPr>
          </w:p>
        </w:tc>
      </w:tr>
      <w:tr w:rsidR="007225C0">
        <w:trPr>
          <w:trHeight w:val="2260"/>
          <w:jc w:val="center"/>
        </w:trPr>
        <w:tc>
          <w:tcPr>
            <w:tcW w:w="1654" w:type="dxa"/>
            <w:gridSpan w:val="2"/>
            <w:tcMar>
              <w:top w:w="0" w:type="dxa"/>
              <w:left w:w="15" w:type="dxa"/>
              <w:bottom w:w="0" w:type="dxa"/>
              <w:right w:w="15" w:type="dxa"/>
            </w:tcMar>
            <w:vAlign w:val="center"/>
          </w:tcPr>
          <w:p w:rsidR="007225C0" w:rsidRDefault="00982D79">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743" w:type="dxa"/>
            <w:gridSpan w:val="15"/>
            <w:tcMar>
              <w:top w:w="0" w:type="dxa"/>
              <w:left w:w="15" w:type="dxa"/>
              <w:bottom w:w="0" w:type="dxa"/>
              <w:right w:w="15" w:type="dxa"/>
            </w:tcMar>
            <w:vAlign w:val="center"/>
          </w:tcPr>
          <w:p w:rsidR="007225C0" w:rsidRDefault="00982D79">
            <w:pPr>
              <w:spacing w:line="58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一、坚持党的领导，服从服务大局</w:t>
            </w:r>
            <w:r>
              <w:rPr>
                <w:rFonts w:ascii="仿宋_GB2312" w:eastAsia="仿宋_GB2312" w:hAnsi="仿宋_GB2312" w:cs="仿宋_GB2312"/>
                <w:color w:val="000000"/>
                <w:sz w:val="24"/>
              </w:rPr>
              <w:t>;</w:t>
            </w:r>
          </w:p>
          <w:p w:rsidR="007225C0" w:rsidRDefault="00982D79">
            <w:pPr>
              <w:spacing w:line="58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二、全县农村公路养护水平不断提高</w:t>
            </w:r>
            <w:r>
              <w:rPr>
                <w:rFonts w:ascii="仿宋_GB2312" w:eastAsia="仿宋_GB2312" w:hAnsi="仿宋_GB2312" w:cs="仿宋_GB2312"/>
                <w:color w:val="000000"/>
                <w:sz w:val="24"/>
              </w:rPr>
              <w:t>;</w:t>
            </w:r>
          </w:p>
          <w:p w:rsidR="007225C0" w:rsidRDefault="00982D79">
            <w:pPr>
              <w:spacing w:line="58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三、全县农村公路危桥改造和农村道路维修年度任务完满完成；</w:t>
            </w:r>
          </w:p>
          <w:p w:rsidR="007225C0" w:rsidRDefault="00982D79">
            <w:pPr>
              <w:spacing w:line="58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四、强化自身建设，展示良好形象</w:t>
            </w:r>
          </w:p>
        </w:tc>
      </w:tr>
      <w:tr w:rsidR="007225C0">
        <w:trPr>
          <w:trHeight w:val="567"/>
          <w:jc w:val="center"/>
        </w:trPr>
        <w:tc>
          <w:tcPr>
            <w:tcW w:w="10397" w:type="dxa"/>
            <w:gridSpan w:val="17"/>
            <w:tcMar>
              <w:top w:w="0" w:type="dxa"/>
              <w:left w:w="15" w:type="dxa"/>
              <w:bottom w:w="0" w:type="dxa"/>
              <w:right w:w="15" w:type="dxa"/>
            </w:tcMar>
            <w:vAlign w:val="center"/>
          </w:tcPr>
          <w:p w:rsidR="007225C0" w:rsidRDefault="00982D7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7225C0">
        <w:trPr>
          <w:trHeight w:val="567"/>
          <w:jc w:val="center"/>
        </w:trPr>
        <w:tc>
          <w:tcPr>
            <w:tcW w:w="10397" w:type="dxa"/>
            <w:gridSpan w:val="17"/>
            <w:tcMar>
              <w:top w:w="0" w:type="dxa"/>
              <w:left w:w="15" w:type="dxa"/>
              <w:bottom w:w="0" w:type="dxa"/>
              <w:right w:w="15" w:type="dxa"/>
            </w:tcMar>
            <w:vAlign w:val="center"/>
          </w:tcPr>
          <w:p w:rsidR="007225C0" w:rsidRDefault="00982D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7225C0">
        <w:trPr>
          <w:trHeight w:val="567"/>
          <w:jc w:val="center"/>
        </w:trPr>
        <w:tc>
          <w:tcPr>
            <w:tcW w:w="1700" w:type="dxa"/>
            <w:gridSpan w:val="3"/>
            <w:vMerge w:val="restart"/>
            <w:tcMar>
              <w:top w:w="0" w:type="dxa"/>
              <w:left w:w="15" w:type="dxa"/>
              <w:bottom w:w="0" w:type="dxa"/>
              <w:right w:w="15" w:type="dxa"/>
            </w:tcMar>
            <w:vAlign w:val="center"/>
          </w:tcPr>
          <w:p w:rsidR="007225C0" w:rsidRDefault="00982D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tcMar>
              <w:top w:w="0" w:type="dxa"/>
              <w:left w:w="15" w:type="dxa"/>
              <w:bottom w:w="0" w:type="dxa"/>
              <w:right w:w="15" w:type="dxa"/>
            </w:tcMar>
            <w:vAlign w:val="center"/>
          </w:tcPr>
          <w:p w:rsidR="007225C0" w:rsidRDefault="00982D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617" w:type="dxa"/>
            <w:gridSpan w:val="13"/>
            <w:tcBorders>
              <w:left w:val="single" w:sz="4" w:space="0" w:color="auto"/>
            </w:tcBorders>
            <w:tcMar>
              <w:top w:w="0" w:type="dxa"/>
              <w:left w:w="15" w:type="dxa"/>
              <w:bottom w:w="0" w:type="dxa"/>
              <w:right w:w="15" w:type="dxa"/>
            </w:tcMar>
            <w:vAlign w:val="center"/>
          </w:tcPr>
          <w:p w:rsidR="007225C0" w:rsidRDefault="00982D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7225C0">
        <w:trPr>
          <w:trHeight w:val="1014"/>
          <w:jc w:val="center"/>
        </w:trPr>
        <w:tc>
          <w:tcPr>
            <w:tcW w:w="1700" w:type="dxa"/>
            <w:gridSpan w:val="3"/>
            <w:vMerge/>
            <w:vAlign w:val="center"/>
          </w:tcPr>
          <w:p w:rsidR="007225C0" w:rsidRDefault="007225C0">
            <w:pPr>
              <w:widowControl/>
              <w:jc w:val="left"/>
              <w:rPr>
                <w:rFonts w:ascii="仿宋_GB2312" w:eastAsia="仿宋_GB2312" w:hAnsi="仿宋_GB2312" w:cs="仿宋_GB2312"/>
                <w:color w:val="000000"/>
                <w:sz w:val="24"/>
              </w:rPr>
            </w:pPr>
          </w:p>
        </w:tc>
        <w:tc>
          <w:tcPr>
            <w:tcW w:w="1080" w:type="dxa"/>
            <w:vMerge/>
            <w:tcBorders>
              <w:right w:val="single" w:sz="4" w:space="0" w:color="auto"/>
            </w:tcBorders>
            <w:vAlign w:val="center"/>
          </w:tcPr>
          <w:p w:rsidR="007225C0" w:rsidRDefault="007225C0">
            <w:pPr>
              <w:widowControl/>
              <w:jc w:val="left"/>
              <w:rPr>
                <w:rFonts w:ascii="仿宋_GB2312" w:eastAsia="仿宋_GB2312" w:hAnsi="仿宋_GB2312" w:cs="仿宋_GB2312"/>
                <w:color w:val="000000"/>
                <w:sz w:val="24"/>
              </w:rPr>
            </w:pPr>
          </w:p>
        </w:tc>
        <w:tc>
          <w:tcPr>
            <w:tcW w:w="1355" w:type="dxa"/>
            <w:gridSpan w:val="2"/>
            <w:tcBorders>
              <w:left w:val="single" w:sz="4" w:space="0" w:color="auto"/>
            </w:tcBorders>
            <w:tcMar>
              <w:top w:w="0" w:type="dxa"/>
              <w:left w:w="15" w:type="dxa"/>
              <w:bottom w:w="0" w:type="dxa"/>
              <w:right w:w="15" w:type="dxa"/>
            </w:tcMar>
            <w:vAlign w:val="center"/>
          </w:tcPr>
          <w:p w:rsidR="007225C0" w:rsidRDefault="00982D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tcMar>
              <w:top w:w="0" w:type="dxa"/>
              <w:left w:w="15" w:type="dxa"/>
              <w:bottom w:w="0" w:type="dxa"/>
              <w:right w:w="15" w:type="dxa"/>
            </w:tcMar>
            <w:vAlign w:val="center"/>
          </w:tcPr>
          <w:p w:rsidR="007225C0" w:rsidRDefault="00982D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7225C0" w:rsidRDefault="00982D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3"/>
            <w:tcMar>
              <w:top w:w="0" w:type="dxa"/>
              <w:left w:w="15" w:type="dxa"/>
              <w:bottom w:w="0" w:type="dxa"/>
              <w:right w:w="15" w:type="dxa"/>
            </w:tcMar>
            <w:vAlign w:val="center"/>
          </w:tcPr>
          <w:p w:rsidR="007225C0" w:rsidRDefault="00982D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3"/>
            <w:tcMar>
              <w:top w:w="0" w:type="dxa"/>
              <w:left w:w="15" w:type="dxa"/>
              <w:bottom w:w="0" w:type="dxa"/>
              <w:right w:w="15" w:type="dxa"/>
            </w:tcMar>
            <w:vAlign w:val="center"/>
          </w:tcPr>
          <w:p w:rsidR="007225C0" w:rsidRDefault="00982D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677" w:type="dxa"/>
            <w:gridSpan w:val="3"/>
            <w:tcMar>
              <w:top w:w="0" w:type="dxa"/>
              <w:left w:w="15" w:type="dxa"/>
              <w:bottom w:w="0" w:type="dxa"/>
              <w:right w:w="15" w:type="dxa"/>
            </w:tcMar>
            <w:vAlign w:val="center"/>
          </w:tcPr>
          <w:p w:rsidR="007225C0" w:rsidRDefault="00982D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7225C0" w:rsidRDefault="00982D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7225C0">
        <w:trPr>
          <w:trHeight w:val="772"/>
          <w:jc w:val="center"/>
        </w:trPr>
        <w:tc>
          <w:tcPr>
            <w:tcW w:w="1700" w:type="dxa"/>
            <w:gridSpan w:val="3"/>
            <w:tcMar>
              <w:top w:w="0" w:type="dxa"/>
              <w:left w:w="15" w:type="dxa"/>
              <w:bottom w:w="0" w:type="dxa"/>
              <w:right w:w="15" w:type="dxa"/>
            </w:tcMar>
            <w:vAlign w:val="center"/>
          </w:tcPr>
          <w:p w:rsidR="007225C0" w:rsidRDefault="00982D7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机关及二级机构汇总</w:t>
            </w:r>
          </w:p>
        </w:tc>
        <w:tc>
          <w:tcPr>
            <w:tcW w:w="1080" w:type="dxa"/>
            <w:tcBorders>
              <w:right w:val="single" w:sz="4" w:space="0" w:color="auto"/>
            </w:tcBorders>
            <w:tcMar>
              <w:top w:w="0" w:type="dxa"/>
              <w:left w:w="15" w:type="dxa"/>
              <w:bottom w:w="0" w:type="dxa"/>
              <w:right w:w="15" w:type="dxa"/>
            </w:tcMar>
            <w:vAlign w:val="center"/>
          </w:tcPr>
          <w:p w:rsidR="007225C0" w:rsidRDefault="00FC0780">
            <w:pPr>
              <w:autoSpaceDN w:val="0"/>
              <w:spacing w:line="320" w:lineRule="exact"/>
              <w:jc w:val="center"/>
              <w:textAlignment w:val="center"/>
              <w:rPr>
                <w:rFonts w:ascii="仿宋_GB2312" w:eastAsia="仿宋_GB2312" w:hAnsi="仿宋_GB2312" w:cs="仿宋_GB2312"/>
                <w:color w:val="000000"/>
                <w:sz w:val="24"/>
              </w:rPr>
            </w:pPr>
            <w:r w:rsidRPr="00FC0780">
              <w:rPr>
                <w:rFonts w:ascii="仿宋_GB2312" w:eastAsia="仿宋_GB2312" w:hAnsi="仿宋_GB2312" w:cs="仿宋_GB2312"/>
                <w:color w:val="000000"/>
                <w:sz w:val="24"/>
              </w:rPr>
              <w:t>9302.41</w:t>
            </w:r>
          </w:p>
        </w:tc>
        <w:tc>
          <w:tcPr>
            <w:tcW w:w="1355" w:type="dxa"/>
            <w:gridSpan w:val="2"/>
            <w:tcBorders>
              <w:left w:val="single" w:sz="4" w:space="0" w:color="auto"/>
            </w:tcBorders>
            <w:tcMar>
              <w:top w:w="0" w:type="dxa"/>
              <w:left w:w="15" w:type="dxa"/>
              <w:bottom w:w="0" w:type="dxa"/>
              <w:right w:w="15" w:type="dxa"/>
            </w:tcMar>
            <w:vAlign w:val="center"/>
          </w:tcPr>
          <w:p w:rsidR="007225C0" w:rsidRDefault="00FC078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615.52</w:t>
            </w:r>
          </w:p>
        </w:tc>
        <w:tc>
          <w:tcPr>
            <w:tcW w:w="1080" w:type="dxa"/>
            <w:gridSpan w:val="2"/>
            <w:tcMar>
              <w:top w:w="0" w:type="dxa"/>
              <w:left w:w="15" w:type="dxa"/>
              <w:bottom w:w="0" w:type="dxa"/>
              <w:right w:w="15" w:type="dxa"/>
            </w:tcMar>
            <w:vAlign w:val="center"/>
          </w:tcPr>
          <w:p w:rsidR="007225C0" w:rsidRDefault="00FC0780">
            <w:pPr>
              <w:autoSpaceDN w:val="0"/>
              <w:spacing w:line="320" w:lineRule="exact"/>
              <w:jc w:val="center"/>
              <w:textAlignment w:val="center"/>
              <w:rPr>
                <w:rFonts w:ascii="仿宋_GB2312" w:eastAsia="仿宋_GB2312" w:hAnsi="仿宋_GB2312" w:cs="仿宋_GB2312"/>
                <w:color w:val="000000"/>
                <w:sz w:val="24"/>
              </w:rPr>
            </w:pPr>
            <w:r w:rsidRPr="00FC0780">
              <w:rPr>
                <w:rFonts w:ascii="仿宋_GB2312" w:eastAsia="仿宋_GB2312" w:hAnsi="仿宋_GB2312" w:cs="仿宋_GB2312"/>
                <w:color w:val="000000"/>
                <w:sz w:val="24"/>
              </w:rPr>
              <w:t>5337.97</w:t>
            </w:r>
          </w:p>
        </w:tc>
        <w:tc>
          <w:tcPr>
            <w:tcW w:w="1705" w:type="dxa"/>
            <w:gridSpan w:val="3"/>
            <w:tcMar>
              <w:top w:w="0" w:type="dxa"/>
              <w:left w:w="15" w:type="dxa"/>
              <w:bottom w:w="0" w:type="dxa"/>
              <w:right w:w="15" w:type="dxa"/>
            </w:tcMar>
            <w:vAlign w:val="center"/>
          </w:tcPr>
          <w:p w:rsidR="007225C0" w:rsidRDefault="00FC0780">
            <w:pPr>
              <w:autoSpaceDN w:val="0"/>
              <w:spacing w:line="320" w:lineRule="exact"/>
              <w:jc w:val="center"/>
              <w:textAlignment w:val="center"/>
              <w:rPr>
                <w:rFonts w:ascii="仿宋_GB2312" w:eastAsia="仿宋_GB2312" w:hAnsi="仿宋_GB2312" w:cs="仿宋_GB2312"/>
                <w:color w:val="000000"/>
                <w:sz w:val="24"/>
              </w:rPr>
            </w:pPr>
            <w:r w:rsidRPr="00FC0780">
              <w:rPr>
                <w:rFonts w:ascii="仿宋_GB2312" w:eastAsia="仿宋_GB2312" w:hAnsi="仿宋_GB2312" w:cs="仿宋_GB2312"/>
                <w:color w:val="000000"/>
                <w:sz w:val="24"/>
              </w:rPr>
              <w:t>655.59</w:t>
            </w:r>
          </w:p>
        </w:tc>
        <w:tc>
          <w:tcPr>
            <w:tcW w:w="1800" w:type="dxa"/>
            <w:gridSpan w:val="3"/>
            <w:tcMar>
              <w:top w:w="0" w:type="dxa"/>
              <w:left w:w="15" w:type="dxa"/>
              <w:bottom w:w="0" w:type="dxa"/>
              <w:right w:w="15" w:type="dxa"/>
            </w:tcMar>
            <w:vAlign w:val="center"/>
          </w:tcPr>
          <w:p w:rsidR="007225C0" w:rsidRDefault="007225C0">
            <w:pPr>
              <w:autoSpaceDN w:val="0"/>
              <w:spacing w:line="320" w:lineRule="exact"/>
              <w:jc w:val="center"/>
              <w:textAlignment w:val="center"/>
              <w:rPr>
                <w:rFonts w:ascii="仿宋_GB2312" w:eastAsia="仿宋_GB2312" w:hAnsi="仿宋_GB2312" w:cs="仿宋_GB2312"/>
                <w:color w:val="000000"/>
                <w:sz w:val="24"/>
              </w:rPr>
            </w:pPr>
          </w:p>
        </w:tc>
        <w:tc>
          <w:tcPr>
            <w:tcW w:w="1677" w:type="dxa"/>
            <w:gridSpan w:val="3"/>
            <w:tcMar>
              <w:top w:w="0" w:type="dxa"/>
              <w:left w:w="15" w:type="dxa"/>
              <w:bottom w:w="0" w:type="dxa"/>
              <w:right w:w="15" w:type="dxa"/>
            </w:tcMar>
            <w:vAlign w:val="center"/>
          </w:tcPr>
          <w:p w:rsidR="007225C0" w:rsidRDefault="00FC0780">
            <w:pPr>
              <w:widowControl/>
              <w:jc w:val="center"/>
              <w:textAlignment w:val="center"/>
              <w:rPr>
                <w:rFonts w:ascii="宋体" w:hAnsi="宋体" w:cs="宋体"/>
                <w:color w:val="000000"/>
                <w:sz w:val="22"/>
                <w:szCs w:val="22"/>
              </w:rPr>
            </w:pPr>
            <w:r w:rsidRPr="00FC0780">
              <w:rPr>
                <w:rFonts w:ascii="宋体" w:hAnsi="宋体" w:cs="宋体"/>
                <w:color w:val="000000"/>
                <w:sz w:val="22"/>
                <w:szCs w:val="22"/>
              </w:rPr>
              <w:t>2693.33</w:t>
            </w:r>
          </w:p>
        </w:tc>
      </w:tr>
      <w:tr w:rsidR="00FC0780">
        <w:trPr>
          <w:trHeight w:val="567"/>
          <w:jc w:val="center"/>
        </w:trPr>
        <w:tc>
          <w:tcPr>
            <w:tcW w:w="1700" w:type="dxa"/>
            <w:gridSpan w:val="3"/>
            <w:tcMar>
              <w:top w:w="0" w:type="dxa"/>
              <w:left w:w="15" w:type="dxa"/>
              <w:bottom w:w="0" w:type="dxa"/>
              <w:right w:w="15" w:type="dxa"/>
            </w:tcMar>
            <w:vAlign w:val="center"/>
          </w:tcPr>
          <w:p w:rsidR="00FC0780" w:rsidRDefault="00FC0780">
            <w:pPr>
              <w:spacing w:line="320" w:lineRule="exac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、机关</w:t>
            </w:r>
          </w:p>
        </w:tc>
        <w:tc>
          <w:tcPr>
            <w:tcW w:w="1080" w:type="dxa"/>
            <w:tcBorders>
              <w:right w:val="single" w:sz="4" w:space="0" w:color="auto"/>
            </w:tcBorders>
            <w:tcMar>
              <w:top w:w="0" w:type="dxa"/>
              <w:left w:w="15" w:type="dxa"/>
              <w:bottom w:w="0" w:type="dxa"/>
              <w:right w:w="15" w:type="dxa"/>
            </w:tcMar>
            <w:vAlign w:val="center"/>
          </w:tcPr>
          <w:p w:rsidR="00FC0780" w:rsidRDefault="00FC0780" w:rsidP="00AE5250">
            <w:pPr>
              <w:autoSpaceDN w:val="0"/>
              <w:spacing w:line="320" w:lineRule="exact"/>
              <w:jc w:val="center"/>
              <w:textAlignment w:val="center"/>
              <w:rPr>
                <w:rFonts w:ascii="仿宋_GB2312" w:eastAsia="仿宋_GB2312" w:hAnsi="仿宋_GB2312" w:cs="仿宋_GB2312"/>
                <w:color w:val="000000"/>
                <w:sz w:val="24"/>
              </w:rPr>
            </w:pPr>
            <w:r w:rsidRPr="00FC0780">
              <w:rPr>
                <w:rFonts w:ascii="仿宋_GB2312" w:eastAsia="仿宋_GB2312" w:hAnsi="仿宋_GB2312" w:cs="仿宋_GB2312"/>
                <w:color w:val="000000"/>
                <w:sz w:val="24"/>
              </w:rPr>
              <w:t>9302.41</w:t>
            </w:r>
          </w:p>
        </w:tc>
        <w:tc>
          <w:tcPr>
            <w:tcW w:w="1355" w:type="dxa"/>
            <w:gridSpan w:val="2"/>
            <w:tcBorders>
              <w:left w:val="single" w:sz="4" w:space="0" w:color="auto"/>
            </w:tcBorders>
            <w:tcMar>
              <w:top w:w="0" w:type="dxa"/>
              <w:left w:w="15" w:type="dxa"/>
              <w:bottom w:w="0" w:type="dxa"/>
              <w:right w:w="15" w:type="dxa"/>
            </w:tcMar>
            <w:vAlign w:val="center"/>
          </w:tcPr>
          <w:p w:rsidR="00FC0780" w:rsidRDefault="00FC0780" w:rsidP="00AE52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615.52</w:t>
            </w:r>
          </w:p>
        </w:tc>
        <w:tc>
          <w:tcPr>
            <w:tcW w:w="1080" w:type="dxa"/>
            <w:gridSpan w:val="2"/>
            <w:tcMar>
              <w:top w:w="0" w:type="dxa"/>
              <w:left w:w="15" w:type="dxa"/>
              <w:bottom w:w="0" w:type="dxa"/>
              <w:right w:w="15" w:type="dxa"/>
            </w:tcMar>
            <w:vAlign w:val="center"/>
          </w:tcPr>
          <w:p w:rsidR="00FC0780" w:rsidRDefault="00FC0780" w:rsidP="00AE5250">
            <w:pPr>
              <w:autoSpaceDN w:val="0"/>
              <w:spacing w:line="320" w:lineRule="exact"/>
              <w:jc w:val="center"/>
              <w:textAlignment w:val="center"/>
              <w:rPr>
                <w:rFonts w:ascii="仿宋_GB2312" w:eastAsia="仿宋_GB2312" w:hAnsi="仿宋_GB2312" w:cs="仿宋_GB2312"/>
                <w:color w:val="000000"/>
                <w:sz w:val="24"/>
              </w:rPr>
            </w:pPr>
            <w:r w:rsidRPr="00FC0780">
              <w:rPr>
                <w:rFonts w:ascii="仿宋_GB2312" w:eastAsia="仿宋_GB2312" w:hAnsi="仿宋_GB2312" w:cs="仿宋_GB2312"/>
                <w:color w:val="000000"/>
                <w:sz w:val="24"/>
              </w:rPr>
              <w:t>5337.97</w:t>
            </w:r>
          </w:p>
        </w:tc>
        <w:tc>
          <w:tcPr>
            <w:tcW w:w="1705" w:type="dxa"/>
            <w:gridSpan w:val="3"/>
            <w:tcMar>
              <w:top w:w="0" w:type="dxa"/>
              <w:left w:w="15" w:type="dxa"/>
              <w:bottom w:w="0" w:type="dxa"/>
              <w:right w:w="15" w:type="dxa"/>
            </w:tcMar>
            <w:vAlign w:val="center"/>
          </w:tcPr>
          <w:p w:rsidR="00FC0780" w:rsidRDefault="00FC0780" w:rsidP="00AE5250">
            <w:pPr>
              <w:autoSpaceDN w:val="0"/>
              <w:spacing w:line="320" w:lineRule="exact"/>
              <w:jc w:val="center"/>
              <w:textAlignment w:val="center"/>
              <w:rPr>
                <w:rFonts w:ascii="仿宋_GB2312" w:eastAsia="仿宋_GB2312" w:hAnsi="仿宋_GB2312" w:cs="仿宋_GB2312"/>
                <w:color w:val="000000"/>
                <w:sz w:val="24"/>
              </w:rPr>
            </w:pPr>
            <w:r w:rsidRPr="00FC0780">
              <w:rPr>
                <w:rFonts w:ascii="仿宋_GB2312" w:eastAsia="仿宋_GB2312" w:hAnsi="仿宋_GB2312" w:cs="仿宋_GB2312"/>
                <w:color w:val="000000"/>
                <w:sz w:val="24"/>
              </w:rPr>
              <w:t>655.59</w:t>
            </w:r>
          </w:p>
        </w:tc>
        <w:tc>
          <w:tcPr>
            <w:tcW w:w="1800" w:type="dxa"/>
            <w:gridSpan w:val="3"/>
            <w:tcMar>
              <w:top w:w="0" w:type="dxa"/>
              <w:left w:w="15" w:type="dxa"/>
              <w:bottom w:w="0" w:type="dxa"/>
              <w:right w:w="15" w:type="dxa"/>
            </w:tcMar>
            <w:vAlign w:val="center"/>
          </w:tcPr>
          <w:p w:rsidR="00FC0780" w:rsidRDefault="00FC0780" w:rsidP="00AE5250">
            <w:pPr>
              <w:autoSpaceDN w:val="0"/>
              <w:spacing w:line="320" w:lineRule="exact"/>
              <w:jc w:val="center"/>
              <w:textAlignment w:val="center"/>
              <w:rPr>
                <w:rFonts w:ascii="仿宋_GB2312" w:eastAsia="仿宋_GB2312" w:hAnsi="仿宋_GB2312" w:cs="仿宋_GB2312"/>
                <w:color w:val="000000"/>
                <w:sz w:val="24"/>
              </w:rPr>
            </w:pPr>
          </w:p>
        </w:tc>
        <w:tc>
          <w:tcPr>
            <w:tcW w:w="1677" w:type="dxa"/>
            <w:gridSpan w:val="3"/>
            <w:tcMar>
              <w:top w:w="0" w:type="dxa"/>
              <w:left w:w="15" w:type="dxa"/>
              <w:bottom w:w="0" w:type="dxa"/>
              <w:right w:w="15" w:type="dxa"/>
            </w:tcMar>
            <w:vAlign w:val="center"/>
          </w:tcPr>
          <w:p w:rsidR="00FC0780" w:rsidRDefault="00FC0780" w:rsidP="00AE5250">
            <w:pPr>
              <w:widowControl/>
              <w:jc w:val="center"/>
              <w:textAlignment w:val="center"/>
              <w:rPr>
                <w:rFonts w:ascii="宋体" w:hAnsi="宋体" w:cs="宋体"/>
                <w:color w:val="000000"/>
                <w:sz w:val="22"/>
                <w:szCs w:val="22"/>
              </w:rPr>
            </w:pPr>
            <w:r w:rsidRPr="00FC0780">
              <w:rPr>
                <w:rFonts w:ascii="宋体" w:hAnsi="宋体" w:cs="宋体"/>
                <w:color w:val="000000"/>
                <w:sz w:val="22"/>
                <w:szCs w:val="22"/>
              </w:rPr>
              <w:t>2693.33</w:t>
            </w:r>
          </w:p>
        </w:tc>
      </w:tr>
      <w:tr w:rsidR="00FC0780">
        <w:trPr>
          <w:trHeight w:val="567"/>
          <w:jc w:val="center"/>
        </w:trPr>
        <w:tc>
          <w:tcPr>
            <w:tcW w:w="1700" w:type="dxa"/>
            <w:gridSpan w:val="3"/>
            <w:tcMar>
              <w:top w:w="0" w:type="dxa"/>
              <w:left w:w="15" w:type="dxa"/>
              <w:bottom w:w="0" w:type="dxa"/>
              <w:right w:w="15" w:type="dxa"/>
            </w:tcMar>
            <w:vAlign w:val="center"/>
          </w:tcPr>
          <w:p w:rsidR="00FC0780" w:rsidRDefault="00FC0780">
            <w:pPr>
              <w:spacing w:line="320" w:lineRule="exac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080" w:type="dxa"/>
            <w:tcBorders>
              <w:right w:val="single" w:sz="4" w:space="0" w:color="auto"/>
            </w:tcBorders>
            <w:tcMar>
              <w:top w:w="0" w:type="dxa"/>
              <w:left w:w="15" w:type="dxa"/>
              <w:bottom w:w="0" w:type="dxa"/>
              <w:right w:w="15" w:type="dxa"/>
            </w:tcMar>
            <w:vAlign w:val="center"/>
          </w:tcPr>
          <w:p w:rsidR="00FC0780" w:rsidRDefault="00FC0780">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tcMar>
              <w:top w:w="0" w:type="dxa"/>
              <w:left w:w="15" w:type="dxa"/>
              <w:bottom w:w="0" w:type="dxa"/>
              <w:right w:w="15" w:type="dxa"/>
            </w:tcMar>
            <w:vAlign w:val="center"/>
          </w:tcPr>
          <w:p w:rsidR="00FC0780" w:rsidRDefault="00FC0780">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tcMar>
              <w:top w:w="0" w:type="dxa"/>
              <w:left w:w="15" w:type="dxa"/>
              <w:bottom w:w="0" w:type="dxa"/>
              <w:right w:w="15" w:type="dxa"/>
            </w:tcMar>
            <w:vAlign w:val="center"/>
          </w:tcPr>
          <w:p w:rsidR="00FC0780" w:rsidRDefault="00FC0780">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3"/>
            <w:tcMar>
              <w:top w:w="0" w:type="dxa"/>
              <w:left w:w="15" w:type="dxa"/>
              <w:bottom w:w="0" w:type="dxa"/>
              <w:right w:w="15" w:type="dxa"/>
            </w:tcMar>
            <w:vAlign w:val="center"/>
          </w:tcPr>
          <w:p w:rsidR="00FC0780" w:rsidRDefault="00FC0780">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3"/>
            <w:tcMar>
              <w:top w:w="0" w:type="dxa"/>
              <w:left w:w="15" w:type="dxa"/>
              <w:bottom w:w="0" w:type="dxa"/>
              <w:right w:w="15" w:type="dxa"/>
            </w:tcMar>
            <w:vAlign w:val="center"/>
          </w:tcPr>
          <w:p w:rsidR="00FC0780" w:rsidRDefault="00FC0780">
            <w:pPr>
              <w:autoSpaceDN w:val="0"/>
              <w:spacing w:line="320" w:lineRule="exact"/>
              <w:jc w:val="center"/>
              <w:textAlignment w:val="center"/>
              <w:rPr>
                <w:rFonts w:ascii="仿宋_GB2312" w:eastAsia="仿宋_GB2312" w:hAnsi="仿宋_GB2312" w:cs="仿宋_GB2312"/>
                <w:color w:val="000000"/>
                <w:sz w:val="24"/>
              </w:rPr>
            </w:pPr>
          </w:p>
        </w:tc>
        <w:tc>
          <w:tcPr>
            <w:tcW w:w="1677" w:type="dxa"/>
            <w:gridSpan w:val="3"/>
            <w:tcMar>
              <w:top w:w="0" w:type="dxa"/>
              <w:left w:w="15" w:type="dxa"/>
              <w:bottom w:w="0" w:type="dxa"/>
              <w:right w:w="15" w:type="dxa"/>
            </w:tcMar>
            <w:vAlign w:val="center"/>
          </w:tcPr>
          <w:p w:rsidR="00FC0780" w:rsidRDefault="00FC0780">
            <w:pPr>
              <w:autoSpaceDN w:val="0"/>
              <w:spacing w:line="320" w:lineRule="exact"/>
              <w:jc w:val="left"/>
              <w:textAlignment w:val="center"/>
              <w:rPr>
                <w:rFonts w:ascii="仿宋_GB2312" w:eastAsia="仿宋_GB2312" w:hAnsi="仿宋_GB2312" w:cs="仿宋_GB2312"/>
                <w:color w:val="000000"/>
                <w:sz w:val="24"/>
              </w:rPr>
            </w:pPr>
          </w:p>
        </w:tc>
      </w:tr>
      <w:tr w:rsidR="00FC0780">
        <w:trPr>
          <w:trHeight w:val="567"/>
          <w:jc w:val="center"/>
        </w:trPr>
        <w:tc>
          <w:tcPr>
            <w:tcW w:w="1700" w:type="dxa"/>
            <w:gridSpan w:val="3"/>
            <w:tcMar>
              <w:top w:w="0" w:type="dxa"/>
              <w:left w:w="15" w:type="dxa"/>
              <w:bottom w:w="0" w:type="dxa"/>
              <w:right w:w="15" w:type="dxa"/>
            </w:tcMar>
            <w:vAlign w:val="center"/>
          </w:tcPr>
          <w:p w:rsidR="00FC0780" w:rsidRDefault="00FC0780">
            <w:pPr>
              <w:spacing w:line="320" w:lineRule="exac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tcBorders>
              <w:right w:val="single" w:sz="4" w:space="0" w:color="auto"/>
            </w:tcBorders>
            <w:tcMar>
              <w:top w:w="0" w:type="dxa"/>
              <w:left w:w="15" w:type="dxa"/>
              <w:bottom w:w="0" w:type="dxa"/>
              <w:right w:w="15" w:type="dxa"/>
            </w:tcMar>
            <w:vAlign w:val="center"/>
          </w:tcPr>
          <w:p w:rsidR="00FC0780" w:rsidRDefault="00FC0780">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tcMar>
              <w:top w:w="0" w:type="dxa"/>
              <w:left w:w="15" w:type="dxa"/>
              <w:bottom w:w="0" w:type="dxa"/>
              <w:right w:w="15" w:type="dxa"/>
            </w:tcMar>
            <w:vAlign w:val="center"/>
          </w:tcPr>
          <w:p w:rsidR="00FC0780" w:rsidRDefault="00FC0780">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tcMar>
              <w:top w:w="0" w:type="dxa"/>
              <w:left w:w="15" w:type="dxa"/>
              <w:bottom w:w="0" w:type="dxa"/>
              <w:right w:w="15" w:type="dxa"/>
            </w:tcMar>
            <w:vAlign w:val="center"/>
          </w:tcPr>
          <w:p w:rsidR="00FC0780" w:rsidRDefault="00FC0780">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3"/>
            <w:tcMar>
              <w:top w:w="0" w:type="dxa"/>
              <w:left w:w="15" w:type="dxa"/>
              <w:bottom w:w="0" w:type="dxa"/>
              <w:right w:w="15" w:type="dxa"/>
            </w:tcMar>
            <w:vAlign w:val="center"/>
          </w:tcPr>
          <w:p w:rsidR="00FC0780" w:rsidRDefault="00FC0780">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3"/>
            <w:tcMar>
              <w:top w:w="0" w:type="dxa"/>
              <w:left w:w="15" w:type="dxa"/>
              <w:bottom w:w="0" w:type="dxa"/>
              <w:right w:w="15" w:type="dxa"/>
            </w:tcMar>
            <w:vAlign w:val="center"/>
          </w:tcPr>
          <w:p w:rsidR="00FC0780" w:rsidRDefault="00FC0780">
            <w:pPr>
              <w:autoSpaceDN w:val="0"/>
              <w:spacing w:line="320" w:lineRule="exact"/>
              <w:jc w:val="center"/>
              <w:textAlignment w:val="center"/>
              <w:rPr>
                <w:rFonts w:ascii="仿宋_GB2312" w:eastAsia="仿宋_GB2312" w:hAnsi="仿宋_GB2312" w:cs="仿宋_GB2312"/>
                <w:color w:val="000000"/>
                <w:sz w:val="24"/>
              </w:rPr>
            </w:pPr>
          </w:p>
        </w:tc>
        <w:tc>
          <w:tcPr>
            <w:tcW w:w="1677" w:type="dxa"/>
            <w:gridSpan w:val="3"/>
            <w:tcMar>
              <w:top w:w="0" w:type="dxa"/>
              <w:left w:w="15" w:type="dxa"/>
              <w:bottom w:w="0" w:type="dxa"/>
              <w:right w:w="15" w:type="dxa"/>
            </w:tcMar>
            <w:vAlign w:val="center"/>
          </w:tcPr>
          <w:p w:rsidR="00FC0780" w:rsidRDefault="00FC0780">
            <w:pPr>
              <w:autoSpaceDN w:val="0"/>
              <w:spacing w:line="320" w:lineRule="exact"/>
              <w:jc w:val="left"/>
              <w:textAlignment w:val="center"/>
              <w:rPr>
                <w:rFonts w:ascii="仿宋_GB2312" w:eastAsia="仿宋_GB2312" w:hAnsi="仿宋_GB2312" w:cs="仿宋_GB2312"/>
                <w:color w:val="000000"/>
                <w:sz w:val="24"/>
              </w:rPr>
            </w:pPr>
          </w:p>
        </w:tc>
      </w:tr>
      <w:tr w:rsidR="00FC0780">
        <w:trPr>
          <w:trHeight w:val="624"/>
          <w:jc w:val="center"/>
        </w:trPr>
        <w:tc>
          <w:tcPr>
            <w:tcW w:w="10397" w:type="dxa"/>
            <w:gridSpan w:val="17"/>
            <w:tcMar>
              <w:top w:w="0" w:type="dxa"/>
              <w:left w:w="15" w:type="dxa"/>
              <w:bottom w:w="0" w:type="dxa"/>
              <w:right w:w="15" w:type="dxa"/>
            </w:tcMar>
            <w:vAlign w:val="center"/>
          </w:tcPr>
          <w:p w:rsidR="00FC0780" w:rsidRDefault="00FC078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lastRenderedPageBreak/>
              <w:t>部门（单位）年度支出和结余情况（万元）</w:t>
            </w:r>
          </w:p>
        </w:tc>
      </w:tr>
      <w:tr w:rsidR="00FC0780">
        <w:trPr>
          <w:trHeight w:val="624"/>
          <w:jc w:val="center"/>
        </w:trPr>
        <w:tc>
          <w:tcPr>
            <w:tcW w:w="1700" w:type="dxa"/>
            <w:gridSpan w:val="3"/>
            <w:vMerge w:val="restart"/>
            <w:tcMar>
              <w:top w:w="0" w:type="dxa"/>
              <w:left w:w="15" w:type="dxa"/>
              <w:bottom w:w="0" w:type="dxa"/>
              <w:right w:w="15" w:type="dxa"/>
            </w:tcMar>
            <w:vAlign w:val="center"/>
          </w:tcPr>
          <w:p w:rsidR="00FC0780" w:rsidRDefault="00FC0780">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tcMar>
              <w:top w:w="0" w:type="dxa"/>
              <w:left w:w="15" w:type="dxa"/>
              <w:bottom w:w="0" w:type="dxa"/>
              <w:right w:w="15" w:type="dxa"/>
            </w:tcMar>
            <w:vAlign w:val="center"/>
          </w:tcPr>
          <w:p w:rsidR="00FC0780" w:rsidRDefault="00FC078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472" w:type="dxa"/>
            <w:gridSpan w:val="9"/>
            <w:tcBorders>
              <w:left w:val="single" w:sz="4" w:space="0" w:color="auto"/>
              <w:bottom w:val="single" w:sz="4" w:space="0" w:color="auto"/>
              <w:right w:val="single" w:sz="4" w:space="0" w:color="auto"/>
            </w:tcBorders>
            <w:tcMar>
              <w:top w:w="0" w:type="dxa"/>
              <w:left w:w="15" w:type="dxa"/>
              <w:bottom w:w="0" w:type="dxa"/>
              <w:right w:w="15" w:type="dxa"/>
            </w:tcMar>
            <w:vAlign w:val="center"/>
          </w:tcPr>
          <w:p w:rsidR="00FC0780" w:rsidRDefault="00FC078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2145" w:type="dxa"/>
            <w:gridSpan w:val="4"/>
            <w:tcBorders>
              <w:left w:val="single" w:sz="4" w:space="0" w:color="auto"/>
              <w:bottom w:val="single" w:sz="4" w:space="0" w:color="auto"/>
            </w:tcBorders>
            <w:tcMar>
              <w:top w:w="0" w:type="dxa"/>
              <w:left w:w="15" w:type="dxa"/>
              <w:bottom w:w="0" w:type="dxa"/>
              <w:right w:w="15" w:type="dxa"/>
            </w:tcMar>
            <w:vAlign w:val="center"/>
          </w:tcPr>
          <w:p w:rsidR="00FC0780" w:rsidRDefault="00FC078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FC0780">
        <w:trPr>
          <w:trHeight w:val="624"/>
          <w:jc w:val="center"/>
        </w:trPr>
        <w:tc>
          <w:tcPr>
            <w:tcW w:w="1700" w:type="dxa"/>
            <w:gridSpan w:val="3"/>
            <w:vMerge/>
            <w:vAlign w:val="center"/>
          </w:tcPr>
          <w:p w:rsidR="00FC0780" w:rsidRDefault="00FC0780">
            <w:pPr>
              <w:widowControl/>
              <w:jc w:val="left"/>
              <w:rPr>
                <w:rFonts w:ascii="仿宋_GB2312" w:eastAsia="仿宋_GB2312" w:hAnsi="仿宋_GB2312" w:cs="仿宋_GB2312"/>
                <w:sz w:val="24"/>
              </w:rPr>
            </w:pPr>
          </w:p>
        </w:tc>
        <w:tc>
          <w:tcPr>
            <w:tcW w:w="1080" w:type="dxa"/>
            <w:vMerge/>
            <w:tcBorders>
              <w:right w:val="single" w:sz="4" w:space="0" w:color="auto"/>
            </w:tcBorders>
            <w:vAlign w:val="center"/>
          </w:tcPr>
          <w:p w:rsidR="00FC0780" w:rsidRDefault="00FC0780">
            <w:pPr>
              <w:widowControl/>
              <w:jc w:val="left"/>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tcMar>
              <w:top w:w="0" w:type="dxa"/>
              <w:left w:w="15" w:type="dxa"/>
              <w:bottom w:w="0" w:type="dxa"/>
              <w:right w:w="15" w:type="dxa"/>
            </w:tcMar>
            <w:vAlign w:val="center"/>
          </w:tcPr>
          <w:p w:rsidR="00FC0780" w:rsidRDefault="00FC078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2722" w:type="dxa"/>
            <w:gridSpan w:val="4"/>
            <w:tcBorders>
              <w:top w:val="single" w:sz="4" w:space="0" w:color="auto"/>
            </w:tcBorders>
            <w:tcMar>
              <w:top w:w="0" w:type="dxa"/>
              <w:left w:w="15" w:type="dxa"/>
              <w:bottom w:w="0" w:type="dxa"/>
              <w:right w:w="15" w:type="dxa"/>
            </w:tcMar>
            <w:vAlign w:val="center"/>
          </w:tcPr>
          <w:p w:rsidR="00FC0780" w:rsidRDefault="00FC078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95" w:type="dxa"/>
            <w:gridSpan w:val="3"/>
            <w:vMerge w:val="restart"/>
            <w:tcBorders>
              <w:top w:val="single" w:sz="4" w:space="0" w:color="auto"/>
              <w:right w:val="single" w:sz="4" w:space="0" w:color="auto"/>
            </w:tcBorders>
            <w:tcMar>
              <w:top w:w="0" w:type="dxa"/>
              <w:left w:w="15" w:type="dxa"/>
              <w:bottom w:w="0" w:type="dxa"/>
              <w:right w:w="15" w:type="dxa"/>
            </w:tcMar>
            <w:vAlign w:val="center"/>
          </w:tcPr>
          <w:p w:rsidR="00FC0780" w:rsidRDefault="00FC078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1065" w:type="dxa"/>
            <w:gridSpan w:val="3"/>
            <w:vMerge w:val="restart"/>
            <w:tcBorders>
              <w:top w:val="single" w:sz="4" w:space="0" w:color="auto"/>
              <w:left w:val="single" w:sz="4" w:space="0" w:color="auto"/>
              <w:right w:val="single" w:sz="4" w:space="0" w:color="auto"/>
            </w:tcBorders>
            <w:tcMar>
              <w:top w:w="0" w:type="dxa"/>
              <w:left w:w="15" w:type="dxa"/>
              <w:bottom w:w="0" w:type="dxa"/>
              <w:right w:w="15" w:type="dxa"/>
            </w:tcMar>
            <w:vAlign w:val="center"/>
          </w:tcPr>
          <w:p w:rsidR="00FC0780" w:rsidRDefault="00FC078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1080" w:type="dxa"/>
            <w:vMerge w:val="restart"/>
            <w:tcBorders>
              <w:top w:val="single" w:sz="4" w:space="0" w:color="auto"/>
              <w:left w:val="single" w:sz="4" w:space="0" w:color="auto"/>
            </w:tcBorders>
            <w:tcMar>
              <w:top w:w="0" w:type="dxa"/>
              <w:left w:w="15" w:type="dxa"/>
              <w:bottom w:w="0" w:type="dxa"/>
              <w:right w:w="15" w:type="dxa"/>
            </w:tcMar>
            <w:vAlign w:val="center"/>
          </w:tcPr>
          <w:p w:rsidR="00FC0780" w:rsidRDefault="00FC078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FC0780">
        <w:trPr>
          <w:trHeight w:val="624"/>
          <w:jc w:val="center"/>
        </w:trPr>
        <w:tc>
          <w:tcPr>
            <w:tcW w:w="1700" w:type="dxa"/>
            <w:gridSpan w:val="3"/>
            <w:vMerge/>
            <w:vAlign w:val="center"/>
          </w:tcPr>
          <w:p w:rsidR="00FC0780" w:rsidRDefault="00FC0780">
            <w:pPr>
              <w:widowControl/>
              <w:jc w:val="left"/>
              <w:rPr>
                <w:rFonts w:ascii="仿宋_GB2312" w:eastAsia="仿宋_GB2312" w:hAnsi="仿宋_GB2312" w:cs="仿宋_GB2312"/>
                <w:sz w:val="24"/>
              </w:rPr>
            </w:pPr>
          </w:p>
        </w:tc>
        <w:tc>
          <w:tcPr>
            <w:tcW w:w="1080" w:type="dxa"/>
            <w:vMerge/>
            <w:tcBorders>
              <w:right w:val="single" w:sz="4" w:space="0" w:color="auto"/>
            </w:tcBorders>
            <w:vAlign w:val="center"/>
          </w:tcPr>
          <w:p w:rsidR="00FC0780" w:rsidRDefault="00FC0780">
            <w:pPr>
              <w:widowControl/>
              <w:jc w:val="left"/>
              <w:rPr>
                <w:rFonts w:ascii="仿宋_GB2312" w:eastAsia="仿宋_GB2312" w:hAnsi="仿宋_GB2312" w:cs="仿宋_GB2312"/>
                <w:color w:val="000000"/>
                <w:sz w:val="24"/>
              </w:rPr>
            </w:pPr>
          </w:p>
        </w:tc>
        <w:tc>
          <w:tcPr>
            <w:tcW w:w="1355" w:type="dxa"/>
            <w:gridSpan w:val="2"/>
            <w:vMerge/>
            <w:tcBorders>
              <w:top w:val="single" w:sz="4" w:space="0" w:color="auto"/>
              <w:left w:val="single" w:sz="4" w:space="0" w:color="auto"/>
            </w:tcBorders>
            <w:vAlign w:val="center"/>
          </w:tcPr>
          <w:p w:rsidR="00FC0780" w:rsidRDefault="00FC0780">
            <w:pPr>
              <w:widowControl/>
              <w:jc w:val="left"/>
              <w:rPr>
                <w:rFonts w:ascii="仿宋_GB2312" w:eastAsia="仿宋_GB2312" w:hAnsi="仿宋_GB2312" w:cs="仿宋_GB2312"/>
                <w:color w:val="000000"/>
                <w:sz w:val="24"/>
              </w:rPr>
            </w:pPr>
          </w:p>
        </w:tc>
        <w:tc>
          <w:tcPr>
            <w:tcW w:w="1080" w:type="dxa"/>
            <w:gridSpan w:val="2"/>
            <w:tcMar>
              <w:top w:w="0" w:type="dxa"/>
              <w:left w:w="15" w:type="dxa"/>
              <w:bottom w:w="0" w:type="dxa"/>
              <w:right w:w="15" w:type="dxa"/>
            </w:tcMar>
            <w:vAlign w:val="center"/>
          </w:tcPr>
          <w:p w:rsidR="00FC0780" w:rsidRDefault="00FC078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1642" w:type="dxa"/>
            <w:gridSpan w:val="2"/>
            <w:tcMar>
              <w:top w:w="0" w:type="dxa"/>
              <w:left w:w="15" w:type="dxa"/>
              <w:bottom w:w="0" w:type="dxa"/>
              <w:right w:w="15" w:type="dxa"/>
            </w:tcMar>
            <w:vAlign w:val="center"/>
          </w:tcPr>
          <w:p w:rsidR="00FC0780" w:rsidRDefault="00FC078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395" w:type="dxa"/>
            <w:gridSpan w:val="3"/>
            <w:vMerge/>
            <w:tcBorders>
              <w:top w:val="single" w:sz="4" w:space="0" w:color="auto"/>
              <w:right w:val="single" w:sz="4" w:space="0" w:color="auto"/>
            </w:tcBorders>
            <w:vAlign w:val="center"/>
          </w:tcPr>
          <w:p w:rsidR="00FC0780" w:rsidRDefault="00FC0780">
            <w:pPr>
              <w:widowControl/>
              <w:jc w:val="left"/>
              <w:rPr>
                <w:rFonts w:ascii="仿宋_GB2312" w:eastAsia="仿宋_GB2312" w:hAnsi="仿宋_GB2312" w:cs="仿宋_GB2312"/>
                <w:color w:val="000000"/>
                <w:sz w:val="24"/>
              </w:rPr>
            </w:pPr>
          </w:p>
        </w:tc>
        <w:tc>
          <w:tcPr>
            <w:tcW w:w="1065" w:type="dxa"/>
            <w:gridSpan w:val="3"/>
            <w:vMerge/>
            <w:tcBorders>
              <w:top w:val="single" w:sz="4" w:space="0" w:color="auto"/>
              <w:left w:val="single" w:sz="4" w:space="0" w:color="auto"/>
              <w:right w:val="single" w:sz="4" w:space="0" w:color="auto"/>
            </w:tcBorders>
            <w:vAlign w:val="center"/>
          </w:tcPr>
          <w:p w:rsidR="00FC0780" w:rsidRDefault="00FC0780">
            <w:pPr>
              <w:widowControl/>
              <w:jc w:val="left"/>
              <w:rPr>
                <w:rFonts w:ascii="仿宋_GB2312" w:eastAsia="仿宋_GB2312" w:hAnsi="仿宋_GB2312" w:cs="仿宋_GB2312"/>
                <w:color w:val="000000"/>
                <w:sz w:val="24"/>
              </w:rPr>
            </w:pPr>
          </w:p>
        </w:tc>
        <w:tc>
          <w:tcPr>
            <w:tcW w:w="1080" w:type="dxa"/>
            <w:vMerge/>
            <w:tcBorders>
              <w:top w:val="single" w:sz="4" w:space="0" w:color="auto"/>
              <w:left w:val="single" w:sz="4" w:space="0" w:color="auto"/>
            </w:tcBorders>
            <w:vAlign w:val="center"/>
          </w:tcPr>
          <w:p w:rsidR="00FC0780" w:rsidRDefault="00FC0780">
            <w:pPr>
              <w:widowControl/>
              <w:jc w:val="left"/>
              <w:rPr>
                <w:rFonts w:ascii="仿宋_GB2312" w:eastAsia="仿宋_GB2312" w:hAnsi="仿宋_GB2312" w:cs="仿宋_GB2312"/>
                <w:color w:val="000000"/>
                <w:sz w:val="24"/>
              </w:rPr>
            </w:pPr>
          </w:p>
        </w:tc>
      </w:tr>
      <w:tr w:rsidR="00FC0780">
        <w:trPr>
          <w:trHeight w:val="877"/>
          <w:jc w:val="center"/>
        </w:trPr>
        <w:tc>
          <w:tcPr>
            <w:tcW w:w="1700" w:type="dxa"/>
            <w:gridSpan w:val="3"/>
            <w:tcMar>
              <w:top w:w="0" w:type="dxa"/>
              <w:left w:w="15" w:type="dxa"/>
              <w:bottom w:w="0" w:type="dxa"/>
              <w:right w:w="15" w:type="dxa"/>
            </w:tcMar>
            <w:vAlign w:val="center"/>
          </w:tcPr>
          <w:p w:rsidR="00FC0780" w:rsidRDefault="00FC0780">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机关及二级机构汇总</w:t>
            </w:r>
          </w:p>
        </w:tc>
        <w:tc>
          <w:tcPr>
            <w:tcW w:w="1080" w:type="dxa"/>
            <w:tcBorders>
              <w:right w:val="single" w:sz="4" w:space="0" w:color="auto"/>
            </w:tcBorders>
            <w:tcMar>
              <w:top w:w="0" w:type="dxa"/>
              <w:left w:w="15" w:type="dxa"/>
              <w:bottom w:w="0" w:type="dxa"/>
              <w:right w:w="15" w:type="dxa"/>
            </w:tcMar>
            <w:vAlign w:val="center"/>
          </w:tcPr>
          <w:p w:rsidR="00FC0780" w:rsidRDefault="00134F3E">
            <w:pPr>
              <w:autoSpaceDN w:val="0"/>
              <w:spacing w:line="320" w:lineRule="exact"/>
              <w:jc w:val="center"/>
              <w:textAlignment w:val="center"/>
              <w:rPr>
                <w:rFonts w:ascii="仿宋_GB2312" w:eastAsia="仿宋_GB2312" w:hAnsi="仿宋_GB2312" w:cs="仿宋_GB2312"/>
                <w:color w:val="000000"/>
                <w:sz w:val="24"/>
              </w:rPr>
            </w:pPr>
            <w:r w:rsidRPr="00134F3E">
              <w:rPr>
                <w:rFonts w:ascii="仿宋_GB2312" w:eastAsia="仿宋_GB2312" w:hAnsi="仿宋_GB2312" w:cs="仿宋_GB2312"/>
                <w:color w:val="000000"/>
                <w:sz w:val="24"/>
              </w:rPr>
              <w:t>9,302.41</w:t>
            </w:r>
          </w:p>
        </w:tc>
        <w:tc>
          <w:tcPr>
            <w:tcW w:w="1355" w:type="dxa"/>
            <w:gridSpan w:val="2"/>
            <w:tcBorders>
              <w:left w:val="single" w:sz="4" w:space="0" w:color="auto"/>
            </w:tcBorders>
            <w:tcMar>
              <w:top w:w="0" w:type="dxa"/>
              <w:left w:w="15" w:type="dxa"/>
              <w:bottom w:w="0" w:type="dxa"/>
              <w:right w:w="15" w:type="dxa"/>
            </w:tcMar>
            <w:vAlign w:val="center"/>
          </w:tcPr>
          <w:p w:rsidR="00FC0780" w:rsidRDefault="00134F3E">
            <w:pPr>
              <w:widowControl/>
              <w:jc w:val="center"/>
              <w:textAlignment w:val="center"/>
              <w:rPr>
                <w:rFonts w:ascii="宋体" w:hAnsi="宋体" w:cs="宋体"/>
                <w:color w:val="000000"/>
                <w:sz w:val="22"/>
                <w:szCs w:val="22"/>
              </w:rPr>
            </w:pPr>
            <w:r w:rsidRPr="00134F3E">
              <w:rPr>
                <w:rFonts w:ascii="宋体" w:hAnsi="宋体" w:cs="宋体"/>
                <w:color w:val="000000"/>
                <w:kern w:val="0"/>
                <w:sz w:val="22"/>
                <w:szCs w:val="22"/>
                <w:lang/>
              </w:rPr>
              <w:t>720.72</w:t>
            </w:r>
          </w:p>
        </w:tc>
        <w:tc>
          <w:tcPr>
            <w:tcW w:w="1080" w:type="dxa"/>
            <w:gridSpan w:val="2"/>
            <w:tcMar>
              <w:top w:w="0" w:type="dxa"/>
              <w:left w:w="15" w:type="dxa"/>
              <w:bottom w:w="0" w:type="dxa"/>
              <w:right w:w="15" w:type="dxa"/>
            </w:tcMar>
            <w:vAlign w:val="center"/>
          </w:tcPr>
          <w:p w:rsidR="00FC0780" w:rsidRDefault="00134F3E">
            <w:pPr>
              <w:autoSpaceDN w:val="0"/>
              <w:spacing w:line="320" w:lineRule="exact"/>
              <w:jc w:val="center"/>
              <w:textAlignment w:val="center"/>
              <w:rPr>
                <w:rFonts w:ascii="仿宋_GB2312" w:eastAsia="仿宋_GB2312" w:hAnsi="仿宋_GB2312" w:cs="仿宋_GB2312"/>
                <w:color w:val="000000"/>
                <w:sz w:val="24"/>
              </w:rPr>
            </w:pPr>
            <w:r w:rsidRPr="00134F3E">
              <w:rPr>
                <w:rFonts w:ascii="仿宋_GB2312" w:eastAsia="仿宋_GB2312" w:hAnsi="仿宋_GB2312" w:cs="仿宋_GB2312"/>
                <w:color w:val="000000"/>
                <w:sz w:val="24"/>
              </w:rPr>
              <w:t>379.48</w:t>
            </w:r>
          </w:p>
        </w:tc>
        <w:tc>
          <w:tcPr>
            <w:tcW w:w="1642" w:type="dxa"/>
            <w:gridSpan w:val="2"/>
            <w:tcMar>
              <w:top w:w="0" w:type="dxa"/>
              <w:left w:w="15" w:type="dxa"/>
              <w:bottom w:w="0" w:type="dxa"/>
              <w:right w:w="15" w:type="dxa"/>
            </w:tcMar>
            <w:vAlign w:val="center"/>
          </w:tcPr>
          <w:p w:rsidR="00FC0780" w:rsidRDefault="00134F3E">
            <w:pPr>
              <w:autoSpaceDN w:val="0"/>
              <w:spacing w:line="320" w:lineRule="exact"/>
              <w:jc w:val="center"/>
              <w:textAlignment w:val="center"/>
              <w:rPr>
                <w:rFonts w:ascii="仿宋_GB2312" w:eastAsia="仿宋_GB2312" w:hAnsi="仿宋_GB2312" w:cs="仿宋_GB2312"/>
                <w:color w:val="000000"/>
                <w:sz w:val="24"/>
              </w:rPr>
            </w:pPr>
            <w:r w:rsidRPr="00134F3E">
              <w:rPr>
                <w:rFonts w:ascii="仿宋_GB2312" w:eastAsia="仿宋_GB2312" w:hAnsi="仿宋_GB2312" w:cs="仿宋_GB2312"/>
                <w:color w:val="000000"/>
                <w:sz w:val="24"/>
              </w:rPr>
              <w:t>341.2</w:t>
            </w:r>
            <w:r>
              <w:rPr>
                <w:rFonts w:ascii="仿宋_GB2312" w:eastAsia="仿宋_GB2312" w:hAnsi="仿宋_GB2312" w:cs="仿宋_GB2312" w:hint="eastAsia"/>
                <w:color w:val="000000"/>
                <w:sz w:val="24"/>
              </w:rPr>
              <w:t>4</w:t>
            </w:r>
          </w:p>
        </w:tc>
        <w:tc>
          <w:tcPr>
            <w:tcW w:w="1395" w:type="dxa"/>
            <w:gridSpan w:val="3"/>
            <w:tcMar>
              <w:top w:w="0" w:type="dxa"/>
              <w:left w:w="15" w:type="dxa"/>
              <w:bottom w:w="0" w:type="dxa"/>
              <w:right w:w="15" w:type="dxa"/>
            </w:tcMar>
            <w:vAlign w:val="center"/>
          </w:tcPr>
          <w:p w:rsidR="00FC0780" w:rsidRDefault="00134F3E">
            <w:pPr>
              <w:widowControl/>
              <w:jc w:val="center"/>
              <w:textAlignment w:val="center"/>
              <w:rPr>
                <w:rFonts w:ascii="宋体" w:hAnsi="宋体" w:cs="宋体"/>
                <w:color w:val="000000"/>
                <w:sz w:val="22"/>
                <w:szCs w:val="22"/>
              </w:rPr>
            </w:pPr>
            <w:r w:rsidRPr="00134F3E">
              <w:rPr>
                <w:rFonts w:ascii="宋体" w:hAnsi="宋体" w:cs="宋体"/>
                <w:color w:val="000000"/>
                <w:sz w:val="22"/>
                <w:szCs w:val="22"/>
              </w:rPr>
              <w:t>8,581.69</w:t>
            </w:r>
          </w:p>
        </w:tc>
        <w:tc>
          <w:tcPr>
            <w:tcW w:w="1065" w:type="dxa"/>
            <w:gridSpan w:val="3"/>
            <w:tcBorders>
              <w:right w:val="single" w:sz="4" w:space="0" w:color="auto"/>
            </w:tcBorders>
            <w:tcMar>
              <w:top w:w="0" w:type="dxa"/>
              <w:left w:w="15" w:type="dxa"/>
              <w:bottom w:w="0" w:type="dxa"/>
              <w:right w:w="15" w:type="dxa"/>
            </w:tcMar>
            <w:vAlign w:val="center"/>
          </w:tcPr>
          <w:p w:rsidR="00FC0780" w:rsidRDefault="00134F3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-615.52</w:t>
            </w:r>
          </w:p>
        </w:tc>
        <w:tc>
          <w:tcPr>
            <w:tcW w:w="1080" w:type="dxa"/>
            <w:tcBorders>
              <w:left w:val="single" w:sz="4" w:space="0" w:color="auto"/>
            </w:tcBorders>
            <w:tcMar>
              <w:top w:w="0" w:type="dxa"/>
              <w:left w:w="15" w:type="dxa"/>
              <w:bottom w:w="0" w:type="dxa"/>
              <w:right w:w="15" w:type="dxa"/>
            </w:tcMar>
            <w:vAlign w:val="center"/>
          </w:tcPr>
          <w:p w:rsidR="00FC0780" w:rsidRDefault="00134F3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134F3E">
        <w:trPr>
          <w:trHeight w:val="624"/>
          <w:jc w:val="center"/>
        </w:trPr>
        <w:tc>
          <w:tcPr>
            <w:tcW w:w="1700" w:type="dxa"/>
            <w:gridSpan w:val="3"/>
            <w:tcMar>
              <w:top w:w="0" w:type="dxa"/>
              <w:left w:w="15" w:type="dxa"/>
              <w:bottom w:w="0" w:type="dxa"/>
              <w:right w:w="15" w:type="dxa"/>
            </w:tcMar>
            <w:vAlign w:val="center"/>
          </w:tcPr>
          <w:p w:rsidR="00134F3E" w:rsidRDefault="00134F3E">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1</w:t>
            </w:r>
            <w:r>
              <w:rPr>
                <w:rFonts w:ascii="仿宋_GB2312" w:eastAsia="仿宋_GB2312" w:hAnsi="仿宋_GB2312" w:cs="仿宋_GB2312" w:hint="eastAsia"/>
                <w:sz w:val="24"/>
              </w:rPr>
              <w:t>、机关</w:t>
            </w:r>
          </w:p>
        </w:tc>
        <w:tc>
          <w:tcPr>
            <w:tcW w:w="1080" w:type="dxa"/>
            <w:tcBorders>
              <w:right w:val="single" w:sz="4" w:space="0" w:color="auto"/>
            </w:tcBorders>
            <w:tcMar>
              <w:top w:w="0" w:type="dxa"/>
              <w:left w:w="15" w:type="dxa"/>
              <w:bottom w:w="0" w:type="dxa"/>
              <w:right w:w="15" w:type="dxa"/>
            </w:tcMar>
            <w:vAlign w:val="center"/>
          </w:tcPr>
          <w:p w:rsidR="00134F3E" w:rsidRDefault="00134F3E" w:rsidP="00AE5250">
            <w:pPr>
              <w:autoSpaceDN w:val="0"/>
              <w:spacing w:line="320" w:lineRule="exact"/>
              <w:jc w:val="center"/>
              <w:textAlignment w:val="center"/>
              <w:rPr>
                <w:rFonts w:ascii="仿宋_GB2312" w:eastAsia="仿宋_GB2312" w:hAnsi="仿宋_GB2312" w:cs="仿宋_GB2312"/>
                <w:color w:val="000000"/>
                <w:sz w:val="24"/>
              </w:rPr>
            </w:pPr>
            <w:r w:rsidRPr="00134F3E">
              <w:rPr>
                <w:rFonts w:ascii="仿宋_GB2312" w:eastAsia="仿宋_GB2312" w:hAnsi="仿宋_GB2312" w:cs="仿宋_GB2312"/>
                <w:color w:val="000000"/>
                <w:sz w:val="24"/>
              </w:rPr>
              <w:t>9,302.41</w:t>
            </w:r>
          </w:p>
        </w:tc>
        <w:tc>
          <w:tcPr>
            <w:tcW w:w="1355" w:type="dxa"/>
            <w:gridSpan w:val="2"/>
            <w:tcBorders>
              <w:left w:val="single" w:sz="4" w:space="0" w:color="auto"/>
            </w:tcBorders>
            <w:tcMar>
              <w:top w:w="0" w:type="dxa"/>
              <w:left w:w="15" w:type="dxa"/>
              <w:bottom w:w="0" w:type="dxa"/>
              <w:right w:w="15" w:type="dxa"/>
            </w:tcMar>
            <w:vAlign w:val="center"/>
          </w:tcPr>
          <w:p w:rsidR="00134F3E" w:rsidRDefault="00134F3E" w:rsidP="00AE5250">
            <w:pPr>
              <w:widowControl/>
              <w:jc w:val="center"/>
              <w:textAlignment w:val="center"/>
              <w:rPr>
                <w:rFonts w:ascii="宋体" w:hAnsi="宋体" w:cs="宋体"/>
                <w:color w:val="000000"/>
                <w:sz w:val="22"/>
                <w:szCs w:val="22"/>
              </w:rPr>
            </w:pPr>
            <w:r w:rsidRPr="00134F3E">
              <w:rPr>
                <w:rFonts w:ascii="宋体" w:hAnsi="宋体" w:cs="宋体"/>
                <w:color w:val="000000"/>
                <w:kern w:val="0"/>
                <w:sz w:val="22"/>
                <w:szCs w:val="22"/>
                <w:lang/>
              </w:rPr>
              <w:t>720.72</w:t>
            </w:r>
          </w:p>
        </w:tc>
        <w:tc>
          <w:tcPr>
            <w:tcW w:w="1080" w:type="dxa"/>
            <w:gridSpan w:val="2"/>
            <w:tcMar>
              <w:top w:w="0" w:type="dxa"/>
              <w:left w:w="15" w:type="dxa"/>
              <w:bottom w:w="0" w:type="dxa"/>
              <w:right w:w="15" w:type="dxa"/>
            </w:tcMar>
            <w:vAlign w:val="center"/>
          </w:tcPr>
          <w:p w:rsidR="00134F3E" w:rsidRDefault="00134F3E" w:rsidP="00AE5250">
            <w:pPr>
              <w:autoSpaceDN w:val="0"/>
              <w:spacing w:line="320" w:lineRule="exact"/>
              <w:jc w:val="center"/>
              <w:textAlignment w:val="center"/>
              <w:rPr>
                <w:rFonts w:ascii="仿宋_GB2312" w:eastAsia="仿宋_GB2312" w:hAnsi="仿宋_GB2312" w:cs="仿宋_GB2312"/>
                <w:color w:val="000000"/>
                <w:sz w:val="24"/>
              </w:rPr>
            </w:pPr>
            <w:r w:rsidRPr="00134F3E">
              <w:rPr>
                <w:rFonts w:ascii="仿宋_GB2312" w:eastAsia="仿宋_GB2312" w:hAnsi="仿宋_GB2312" w:cs="仿宋_GB2312"/>
                <w:color w:val="000000"/>
                <w:sz w:val="24"/>
              </w:rPr>
              <w:t>379.48</w:t>
            </w:r>
          </w:p>
        </w:tc>
        <w:tc>
          <w:tcPr>
            <w:tcW w:w="1642" w:type="dxa"/>
            <w:gridSpan w:val="2"/>
            <w:tcMar>
              <w:top w:w="0" w:type="dxa"/>
              <w:left w:w="15" w:type="dxa"/>
              <w:bottom w:w="0" w:type="dxa"/>
              <w:right w:w="15" w:type="dxa"/>
            </w:tcMar>
            <w:vAlign w:val="center"/>
          </w:tcPr>
          <w:p w:rsidR="00134F3E" w:rsidRDefault="00134F3E" w:rsidP="00AE5250">
            <w:pPr>
              <w:autoSpaceDN w:val="0"/>
              <w:spacing w:line="320" w:lineRule="exact"/>
              <w:jc w:val="center"/>
              <w:textAlignment w:val="center"/>
              <w:rPr>
                <w:rFonts w:ascii="仿宋_GB2312" w:eastAsia="仿宋_GB2312" w:hAnsi="仿宋_GB2312" w:cs="仿宋_GB2312"/>
                <w:color w:val="000000"/>
                <w:sz w:val="24"/>
              </w:rPr>
            </w:pPr>
            <w:r w:rsidRPr="00134F3E">
              <w:rPr>
                <w:rFonts w:ascii="仿宋_GB2312" w:eastAsia="仿宋_GB2312" w:hAnsi="仿宋_GB2312" w:cs="仿宋_GB2312"/>
                <w:color w:val="000000"/>
                <w:sz w:val="24"/>
              </w:rPr>
              <w:t>341.2</w:t>
            </w:r>
            <w:r>
              <w:rPr>
                <w:rFonts w:ascii="仿宋_GB2312" w:eastAsia="仿宋_GB2312" w:hAnsi="仿宋_GB2312" w:cs="仿宋_GB2312" w:hint="eastAsia"/>
                <w:color w:val="000000"/>
                <w:sz w:val="24"/>
              </w:rPr>
              <w:t>4</w:t>
            </w:r>
          </w:p>
        </w:tc>
        <w:tc>
          <w:tcPr>
            <w:tcW w:w="1395" w:type="dxa"/>
            <w:gridSpan w:val="3"/>
            <w:tcMar>
              <w:top w:w="0" w:type="dxa"/>
              <w:left w:w="15" w:type="dxa"/>
              <w:bottom w:w="0" w:type="dxa"/>
              <w:right w:w="15" w:type="dxa"/>
            </w:tcMar>
            <w:vAlign w:val="center"/>
          </w:tcPr>
          <w:p w:rsidR="00134F3E" w:rsidRDefault="00134F3E" w:rsidP="00AE5250">
            <w:pPr>
              <w:widowControl/>
              <w:jc w:val="center"/>
              <w:textAlignment w:val="center"/>
              <w:rPr>
                <w:rFonts w:ascii="宋体" w:hAnsi="宋体" w:cs="宋体"/>
                <w:color w:val="000000"/>
                <w:sz w:val="22"/>
                <w:szCs w:val="22"/>
              </w:rPr>
            </w:pPr>
            <w:r w:rsidRPr="00134F3E">
              <w:rPr>
                <w:rFonts w:ascii="宋体" w:hAnsi="宋体" w:cs="宋体"/>
                <w:color w:val="000000"/>
                <w:sz w:val="22"/>
                <w:szCs w:val="22"/>
              </w:rPr>
              <w:t>8,581.69</w:t>
            </w:r>
          </w:p>
        </w:tc>
        <w:tc>
          <w:tcPr>
            <w:tcW w:w="1065" w:type="dxa"/>
            <w:gridSpan w:val="3"/>
            <w:tcBorders>
              <w:right w:val="single" w:sz="4" w:space="0" w:color="auto"/>
            </w:tcBorders>
            <w:tcMar>
              <w:top w:w="0" w:type="dxa"/>
              <w:left w:w="15" w:type="dxa"/>
              <w:bottom w:w="0" w:type="dxa"/>
              <w:right w:w="15" w:type="dxa"/>
            </w:tcMar>
            <w:vAlign w:val="center"/>
          </w:tcPr>
          <w:p w:rsidR="00134F3E" w:rsidRDefault="00134F3E" w:rsidP="00AE52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-615.52</w:t>
            </w:r>
          </w:p>
        </w:tc>
        <w:tc>
          <w:tcPr>
            <w:tcW w:w="1080" w:type="dxa"/>
            <w:tcBorders>
              <w:left w:val="single" w:sz="4" w:space="0" w:color="auto"/>
            </w:tcBorders>
            <w:tcMar>
              <w:top w:w="0" w:type="dxa"/>
              <w:left w:w="15" w:type="dxa"/>
              <w:bottom w:w="0" w:type="dxa"/>
              <w:right w:w="15" w:type="dxa"/>
            </w:tcMar>
            <w:vAlign w:val="center"/>
          </w:tcPr>
          <w:p w:rsidR="00134F3E" w:rsidRDefault="00134F3E" w:rsidP="00AE52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134F3E">
        <w:trPr>
          <w:trHeight w:val="624"/>
          <w:jc w:val="center"/>
        </w:trPr>
        <w:tc>
          <w:tcPr>
            <w:tcW w:w="1700" w:type="dxa"/>
            <w:gridSpan w:val="3"/>
            <w:tcMar>
              <w:top w:w="0" w:type="dxa"/>
              <w:left w:w="15" w:type="dxa"/>
              <w:bottom w:w="0" w:type="dxa"/>
              <w:right w:w="15" w:type="dxa"/>
            </w:tcMar>
            <w:vAlign w:val="center"/>
          </w:tcPr>
          <w:p w:rsidR="00134F3E" w:rsidRDefault="00134F3E">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080" w:type="dxa"/>
            <w:tcBorders>
              <w:right w:val="single" w:sz="4" w:space="0" w:color="auto"/>
            </w:tcBorders>
            <w:tcMar>
              <w:top w:w="0" w:type="dxa"/>
              <w:left w:w="15" w:type="dxa"/>
              <w:bottom w:w="0" w:type="dxa"/>
              <w:right w:w="15" w:type="dxa"/>
            </w:tcMar>
            <w:vAlign w:val="center"/>
          </w:tcPr>
          <w:p w:rsidR="00134F3E" w:rsidRDefault="00134F3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tcMar>
              <w:top w:w="0" w:type="dxa"/>
              <w:left w:w="15" w:type="dxa"/>
              <w:bottom w:w="0" w:type="dxa"/>
              <w:right w:w="15" w:type="dxa"/>
            </w:tcMar>
            <w:vAlign w:val="center"/>
          </w:tcPr>
          <w:p w:rsidR="00134F3E" w:rsidRDefault="00134F3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Mar>
              <w:top w:w="0" w:type="dxa"/>
              <w:left w:w="15" w:type="dxa"/>
              <w:bottom w:w="0" w:type="dxa"/>
              <w:right w:w="15" w:type="dxa"/>
            </w:tcMar>
            <w:vAlign w:val="center"/>
          </w:tcPr>
          <w:p w:rsidR="00134F3E" w:rsidRDefault="00134F3E">
            <w:pPr>
              <w:autoSpaceDN w:val="0"/>
              <w:spacing w:line="320" w:lineRule="exact"/>
              <w:jc w:val="center"/>
              <w:textAlignment w:val="center"/>
              <w:rPr>
                <w:rFonts w:ascii="仿宋_GB2312" w:eastAsia="仿宋_GB2312" w:hAnsi="仿宋_GB2312" w:cs="仿宋_GB2312"/>
                <w:color w:val="000000"/>
                <w:sz w:val="24"/>
              </w:rPr>
            </w:pPr>
          </w:p>
        </w:tc>
        <w:tc>
          <w:tcPr>
            <w:tcW w:w="1642" w:type="dxa"/>
            <w:gridSpan w:val="2"/>
            <w:tcMar>
              <w:top w:w="0" w:type="dxa"/>
              <w:left w:w="15" w:type="dxa"/>
              <w:bottom w:w="0" w:type="dxa"/>
              <w:right w:w="15" w:type="dxa"/>
            </w:tcMar>
            <w:vAlign w:val="center"/>
          </w:tcPr>
          <w:p w:rsidR="00134F3E" w:rsidRDefault="00134F3E">
            <w:pPr>
              <w:autoSpaceDN w:val="0"/>
              <w:spacing w:line="320" w:lineRule="exact"/>
              <w:jc w:val="center"/>
              <w:textAlignment w:val="center"/>
              <w:rPr>
                <w:rFonts w:ascii="仿宋_GB2312" w:eastAsia="仿宋_GB2312" w:hAnsi="仿宋_GB2312" w:cs="仿宋_GB2312"/>
                <w:color w:val="000000"/>
                <w:sz w:val="24"/>
              </w:rPr>
            </w:pPr>
          </w:p>
        </w:tc>
        <w:tc>
          <w:tcPr>
            <w:tcW w:w="1395" w:type="dxa"/>
            <w:gridSpan w:val="3"/>
            <w:tcMar>
              <w:top w:w="0" w:type="dxa"/>
              <w:left w:w="15" w:type="dxa"/>
              <w:bottom w:w="0" w:type="dxa"/>
              <w:right w:w="15" w:type="dxa"/>
            </w:tcMar>
            <w:vAlign w:val="center"/>
          </w:tcPr>
          <w:p w:rsidR="00134F3E" w:rsidRDefault="00134F3E">
            <w:pPr>
              <w:autoSpaceDN w:val="0"/>
              <w:spacing w:line="320" w:lineRule="exact"/>
              <w:jc w:val="center"/>
              <w:textAlignment w:val="center"/>
              <w:rPr>
                <w:rFonts w:ascii="仿宋_GB2312" w:eastAsia="仿宋_GB2312" w:hAnsi="仿宋_GB2312" w:cs="仿宋_GB2312"/>
                <w:color w:val="000000"/>
                <w:sz w:val="24"/>
              </w:rPr>
            </w:pPr>
          </w:p>
        </w:tc>
        <w:tc>
          <w:tcPr>
            <w:tcW w:w="1065" w:type="dxa"/>
            <w:gridSpan w:val="3"/>
            <w:tcBorders>
              <w:right w:val="single" w:sz="4" w:space="0" w:color="auto"/>
            </w:tcBorders>
            <w:tcMar>
              <w:top w:w="0" w:type="dxa"/>
              <w:left w:w="15" w:type="dxa"/>
              <w:bottom w:w="0" w:type="dxa"/>
              <w:right w:w="15" w:type="dxa"/>
            </w:tcMar>
            <w:vAlign w:val="center"/>
          </w:tcPr>
          <w:p w:rsidR="00134F3E" w:rsidRDefault="00134F3E">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left w:val="single" w:sz="4" w:space="0" w:color="auto"/>
            </w:tcBorders>
            <w:tcMar>
              <w:top w:w="0" w:type="dxa"/>
              <w:left w:w="15" w:type="dxa"/>
              <w:bottom w:w="0" w:type="dxa"/>
              <w:right w:w="15" w:type="dxa"/>
            </w:tcMar>
            <w:vAlign w:val="center"/>
          </w:tcPr>
          <w:p w:rsidR="00134F3E" w:rsidRDefault="00134F3E">
            <w:pPr>
              <w:autoSpaceDN w:val="0"/>
              <w:spacing w:line="320" w:lineRule="exact"/>
              <w:jc w:val="center"/>
              <w:textAlignment w:val="center"/>
              <w:rPr>
                <w:rFonts w:ascii="仿宋_GB2312" w:eastAsia="仿宋_GB2312" w:hAnsi="仿宋_GB2312" w:cs="仿宋_GB2312"/>
                <w:color w:val="000000"/>
                <w:sz w:val="24"/>
              </w:rPr>
            </w:pPr>
          </w:p>
        </w:tc>
      </w:tr>
      <w:tr w:rsidR="00134F3E">
        <w:trPr>
          <w:trHeight w:val="624"/>
          <w:jc w:val="center"/>
        </w:trPr>
        <w:tc>
          <w:tcPr>
            <w:tcW w:w="1700" w:type="dxa"/>
            <w:gridSpan w:val="3"/>
            <w:tcMar>
              <w:top w:w="0" w:type="dxa"/>
              <w:left w:w="15" w:type="dxa"/>
              <w:bottom w:w="0" w:type="dxa"/>
              <w:right w:w="15" w:type="dxa"/>
            </w:tcMar>
            <w:vAlign w:val="center"/>
          </w:tcPr>
          <w:p w:rsidR="00134F3E" w:rsidRDefault="00134F3E">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tcBorders>
              <w:right w:val="single" w:sz="4" w:space="0" w:color="auto"/>
            </w:tcBorders>
            <w:tcMar>
              <w:top w:w="0" w:type="dxa"/>
              <w:left w:w="15" w:type="dxa"/>
              <w:bottom w:w="0" w:type="dxa"/>
              <w:right w:w="15" w:type="dxa"/>
            </w:tcMar>
            <w:vAlign w:val="center"/>
          </w:tcPr>
          <w:p w:rsidR="00134F3E" w:rsidRDefault="00134F3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tcMar>
              <w:top w:w="0" w:type="dxa"/>
              <w:left w:w="15" w:type="dxa"/>
              <w:bottom w:w="0" w:type="dxa"/>
              <w:right w:w="15" w:type="dxa"/>
            </w:tcMar>
            <w:vAlign w:val="center"/>
          </w:tcPr>
          <w:p w:rsidR="00134F3E" w:rsidRDefault="00134F3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Mar>
              <w:top w:w="0" w:type="dxa"/>
              <w:left w:w="15" w:type="dxa"/>
              <w:bottom w:w="0" w:type="dxa"/>
              <w:right w:w="15" w:type="dxa"/>
            </w:tcMar>
            <w:vAlign w:val="center"/>
          </w:tcPr>
          <w:p w:rsidR="00134F3E" w:rsidRDefault="00134F3E">
            <w:pPr>
              <w:autoSpaceDN w:val="0"/>
              <w:spacing w:line="320" w:lineRule="exact"/>
              <w:jc w:val="center"/>
              <w:textAlignment w:val="center"/>
              <w:rPr>
                <w:rFonts w:ascii="仿宋_GB2312" w:eastAsia="仿宋_GB2312" w:hAnsi="仿宋_GB2312" w:cs="仿宋_GB2312"/>
                <w:color w:val="000000"/>
                <w:sz w:val="24"/>
              </w:rPr>
            </w:pPr>
          </w:p>
        </w:tc>
        <w:tc>
          <w:tcPr>
            <w:tcW w:w="1642" w:type="dxa"/>
            <w:gridSpan w:val="2"/>
            <w:tcMar>
              <w:top w:w="0" w:type="dxa"/>
              <w:left w:w="15" w:type="dxa"/>
              <w:bottom w:w="0" w:type="dxa"/>
              <w:right w:w="15" w:type="dxa"/>
            </w:tcMar>
            <w:vAlign w:val="center"/>
          </w:tcPr>
          <w:p w:rsidR="00134F3E" w:rsidRDefault="00134F3E">
            <w:pPr>
              <w:autoSpaceDN w:val="0"/>
              <w:spacing w:line="320" w:lineRule="exact"/>
              <w:jc w:val="center"/>
              <w:textAlignment w:val="center"/>
              <w:rPr>
                <w:rFonts w:ascii="仿宋_GB2312" w:eastAsia="仿宋_GB2312" w:hAnsi="仿宋_GB2312" w:cs="仿宋_GB2312"/>
                <w:color w:val="000000"/>
                <w:sz w:val="24"/>
              </w:rPr>
            </w:pPr>
          </w:p>
        </w:tc>
        <w:tc>
          <w:tcPr>
            <w:tcW w:w="1395" w:type="dxa"/>
            <w:gridSpan w:val="3"/>
            <w:tcMar>
              <w:top w:w="0" w:type="dxa"/>
              <w:left w:w="15" w:type="dxa"/>
              <w:bottom w:w="0" w:type="dxa"/>
              <w:right w:w="15" w:type="dxa"/>
            </w:tcMar>
            <w:vAlign w:val="center"/>
          </w:tcPr>
          <w:p w:rsidR="00134F3E" w:rsidRDefault="00134F3E">
            <w:pPr>
              <w:autoSpaceDN w:val="0"/>
              <w:spacing w:line="320" w:lineRule="exact"/>
              <w:jc w:val="center"/>
              <w:textAlignment w:val="center"/>
              <w:rPr>
                <w:rFonts w:ascii="仿宋_GB2312" w:eastAsia="仿宋_GB2312" w:hAnsi="仿宋_GB2312" w:cs="仿宋_GB2312"/>
                <w:color w:val="000000"/>
                <w:sz w:val="24"/>
              </w:rPr>
            </w:pPr>
          </w:p>
        </w:tc>
        <w:tc>
          <w:tcPr>
            <w:tcW w:w="1065" w:type="dxa"/>
            <w:gridSpan w:val="3"/>
            <w:tcBorders>
              <w:right w:val="single" w:sz="4" w:space="0" w:color="auto"/>
            </w:tcBorders>
            <w:tcMar>
              <w:top w:w="0" w:type="dxa"/>
              <w:left w:w="15" w:type="dxa"/>
              <w:bottom w:w="0" w:type="dxa"/>
              <w:right w:w="15" w:type="dxa"/>
            </w:tcMar>
            <w:vAlign w:val="center"/>
          </w:tcPr>
          <w:p w:rsidR="00134F3E" w:rsidRDefault="00134F3E">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left w:val="single" w:sz="4" w:space="0" w:color="auto"/>
            </w:tcBorders>
            <w:tcMar>
              <w:top w:w="0" w:type="dxa"/>
              <w:left w:w="15" w:type="dxa"/>
              <w:bottom w:w="0" w:type="dxa"/>
              <w:right w:w="15" w:type="dxa"/>
            </w:tcMar>
            <w:vAlign w:val="center"/>
          </w:tcPr>
          <w:p w:rsidR="00134F3E" w:rsidRDefault="00134F3E">
            <w:pPr>
              <w:autoSpaceDN w:val="0"/>
              <w:spacing w:line="320" w:lineRule="exact"/>
              <w:jc w:val="center"/>
              <w:textAlignment w:val="center"/>
              <w:rPr>
                <w:rFonts w:ascii="仿宋_GB2312" w:eastAsia="仿宋_GB2312" w:hAnsi="仿宋_GB2312" w:cs="仿宋_GB2312"/>
                <w:color w:val="000000"/>
                <w:sz w:val="24"/>
              </w:rPr>
            </w:pPr>
          </w:p>
        </w:tc>
      </w:tr>
      <w:tr w:rsidR="00134F3E">
        <w:trPr>
          <w:trHeight w:val="624"/>
          <w:jc w:val="center"/>
        </w:trPr>
        <w:tc>
          <w:tcPr>
            <w:tcW w:w="1700" w:type="dxa"/>
            <w:gridSpan w:val="3"/>
            <w:vMerge w:val="restart"/>
            <w:tcMar>
              <w:top w:w="0" w:type="dxa"/>
              <w:left w:w="15" w:type="dxa"/>
              <w:bottom w:w="0" w:type="dxa"/>
              <w:right w:w="15" w:type="dxa"/>
            </w:tcMar>
            <w:vAlign w:val="center"/>
          </w:tcPr>
          <w:p w:rsidR="00134F3E" w:rsidRDefault="00134F3E">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tcMar>
              <w:top w:w="0" w:type="dxa"/>
              <w:left w:w="15" w:type="dxa"/>
              <w:bottom w:w="0" w:type="dxa"/>
              <w:right w:w="15" w:type="dxa"/>
            </w:tcMar>
            <w:vAlign w:val="center"/>
          </w:tcPr>
          <w:p w:rsidR="00134F3E" w:rsidRDefault="00134F3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134F3E" w:rsidRDefault="00134F3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617" w:type="dxa"/>
            <w:gridSpan w:val="13"/>
            <w:tcBorders>
              <w:left w:val="single" w:sz="4" w:space="0" w:color="auto"/>
            </w:tcBorders>
            <w:tcMar>
              <w:top w:w="0" w:type="dxa"/>
              <w:left w:w="15" w:type="dxa"/>
              <w:bottom w:w="0" w:type="dxa"/>
              <w:right w:w="15" w:type="dxa"/>
            </w:tcMar>
            <w:vAlign w:val="center"/>
          </w:tcPr>
          <w:p w:rsidR="00134F3E" w:rsidRDefault="00134F3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134F3E">
        <w:trPr>
          <w:trHeight w:val="624"/>
          <w:jc w:val="center"/>
        </w:trPr>
        <w:tc>
          <w:tcPr>
            <w:tcW w:w="1700" w:type="dxa"/>
            <w:gridSpan w:val="3"/>
            <w:vMerge/>
            <w:vAlign w:val="center"/>
          </w:tcPr>
          <w:p w:rsidR="00134F3E" w:rsidRDefault="00134F3E">
            <w:pPr>
              <w:widowControl/>
              <w:jc w:val="left"/>
              <w:rPr>
                <w:rFonts w:ascii="仿宋_GB2312" w:eastAsia="仿宋_GB2312" w:hAnsi="仿宋_GB2312" w:cs="仿宋_GB2312"/>
                <w:sz w:val="24"/>
              </w:rPr>
            </w:pPr>
          </w:p>
        </w:tc>
        <w:tc>
          <w:tcPr>
            <w:tcW w:w="1080" w:type="dxa"/>
            <w:vMerge/>
            <w:tcBorders>
              <w:right w:val="single" w:sz="4" w:space="0" w:color="auto"/>
            </w:tcBorders>
            <w:vAlign w:val="center"/>
          </w:tcPr>
          <w:p w:rsidR="00134F3E" w:rsidRDefault="00134F3E">
            <w:pPr>
              <w:widowControl/>
              <w:jc w:val="left"/>
              <w:rPr>
                <w:rFonts w:ascii="仿宋_GB2312" w:eastAsia="仿宋_GB2312" w:hAnsi="仿宋_GB2312" w:cs="仿宋_GB2312"/>
                <w:color w:val="000000"/>
                <w:sz w:val="24"/>
              </w:rPr>
            </w:pPr>
          </w:p>
        </w:tc>
        <w:tc>
          <w:tcPr>
            <w:tcW w:w="1355" w:type="dxa"/>
            <w:gridSpan w:val="2"/>
            <w:tcBorders>
              <w:left w:val="single" w:sz="4" w:space="0" w:color="auto"/>
            </w:tcBorders>
            <w:tcMar>
              <w:top w:w="0" w:type="dxa"/>
              <w:left w:w="15" w:type="dxa"/>
              <w:bottom w:w="0" w:type="dxa"/>
              <w:right w:w="15" w:type="dxa"/>
            </w:tcMar>
            <w:vAlign w:val="center"/>
          </w:tcPr>
          <w:p w:rsidR="00134F3E" w:rsidRDefault="00134F3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tcMar>
              <w:top w:w="0" w:type="dxa"/>
              <w:left w:w="15" w:type="dxa"/>
              <w:bottom w:w="0" w:type="dxa"/>
              <w:right w:w="15" w:type="dxa"/>
            </w:tcMar>
            <w:vAlign w:val="center"/>
          </w:tcPr>
          <w:p w:rsidR="00134F3E" w:rsidRDefault="00134F3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1642" w:type="dxa"/>
            <w:gridSpan w:val="2"/>
            <w:tcMar>
              <w:top w:w="0" w:type="dxa"/>
              <w:left w:w="15" w:type="dxa"/>
              <w:bottom w:w="0" w:type="dxa"/>
              <w:right w:w="15" w:type="dxa"/>
            </w:tcMar>
            <w:vAlign w:val="center"/>
          </w:tcPr>
          <w:p w:rsidR="00134F3E" w:rsidRDefault="00134F3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3540" w:type="dxa"/>
            <w:gridSpan w:val="7"/>
            <w:tcMar>
              <w:top w:w="0" w:type="dxa"/>
              <w:left w:w="15" w:type="dxa"/>
              <w:bottom w:w="0" w:type="dxa"/>
              <w:right w:w="15" w:type="dxa"/>
            </w:tcMar>
            <w:vAlign w:val="center"/>
          </w:tcPr>
          <w:p w:rsidR="00134F3E" w:rsidRDefault="00134F3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134F3E">
        <w:trPr>
          <w:trHeight w:val="858"/>
          <w:jc w:val="center"/>
        </w:trPr>
        <w:tc>
          <w:tcPr>
            <w:tcW w:w="1700" w:type="dxa"/>
            <w:gridSpan w:val="3"/>
            <w:tcMar>
              <w:top w:w="0" w:type="dxa"/>
              <w:left w:w="15" w:type="dxa"/>
              <w:bottom w:w="0" w:type="dxa"/>
              <w:right w:w="15" w:type="dxa"/>
            </w:tcMar>
            <w:vAlign w:val="center"/>
          </w:tcPr>
          <w:p w:rsidR="00134F3E" w:rsidRDefault="00134F3E">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机关及二级机构汇总</w:t>
            </w:r>
          </w:p>
        </w:tc>
        <w:tc>
          <w:tcPr>
            <w:tcW w:w="1080" w:type="dxa"/>
            <w:tcBorders>
              <w:right w:val="single" w:sz="4" w:space="0" w:color="auto"/>
            </w:tcBorders>
            <w:tcMar>
              <w:top w:w="0" w:type="dxa"/>
              <w:left w:w="15" w:type="dxa"/>
              <w:bottom w:w="0" w:type="dxa"/>
              <w:right w:w="15" w:type="dxa"/>
            </w:tcMar>
            <w:vAlign w:val="center"/>
          </w:tcPr>
          <w:p w:rsidR="00134F3E" w:rsidRDefault="009B28DE">
            <w:pPr>
              <w:widowControl/>
              <w:jc w:val="center"/>
              <w:textAlignment w:val="center"/>
              <w:rPr>
                <w:rFonts w:ascii="宋体" w:hAnsi="宋体" w:cs="宋体"/>
                <w:color w:val="000000"/>
                <w:sz w:val="22"/>
                <w:szCs w:val="22"/>
              </w:rPr>
            </w:pPr>
            <w:r>
              <w:rPr>
                <w:rFonts w:cs="Arial" w:hint="eastAsia"/>
                <w:color w:val="000000"/>
                <w:sz w:val="22"/>
                <w:szCs w:val="22"/>
              </w:rPr>
              <w:t>1.35</w:t>
            </w:r>
          </w:p>
        </w:tc>
        <w:tc>
          <w:tcPr>
            <w:tcW w:w="1355" w:type="dxa"/>
            <w:gridSpan w:val="2"/>
            <w:tcBorders>
              <w:left w:val="single" w:sz="4" w:space="0" w:color="auto"/>
            </w:tcBorders>
            <w:tcMar>
              <w:top w:w="0" w:type="dxa"/>
              <w:left w:w="15" w:type="dxa"/>
              <w:bottom w:w="0" w:type="dxa"/>
              <w:right w:w="15" w:type="dxa"/>
            </w:tcMar>
            <w:vAlign w:val="center"/>
          </w:tcPr>
          <w:p w:rsidR="00134F3E" w:rsidRDefault="009B28DE" w:rsidP="009B28DE">
            <w:pPr>
              <w:widowControl/>
              <w:jc w:val="center"/>
              <w:textAlignment w:val="center"/>
              <w:rPr>
                <w:rFonts w:ascii="宋体" w:hAnsi="宋体" w:cs="宋体"/>
                <w:color w:val="000000"/>
                <w:sz w:val="22"/>
                <w:szCs w:val="22"/>
              </w:rPr>
            </w:pPr>
            <w:r>
              <w:rPr>
                <w:rFonts w:cs="Arial" w:hint="eastAsia"/>
                <w:color w:val="000000"/>
                <w:sz w:val="22"/>
                <w:szCs w:val="22"/>
              </w:rPr>
              <w:t>1.35</w:t>
            </w:r>
          </w:p>
        </w:tc>
        <w:tc>
          <w:tcPr>
            <w:tcW w:w="1080" w:type="dxa"/>
            <w:gridSpan w:val="2"/>
            <w:tcMar>
              <w:top w:w="0" w:type="dxa"/>
              <w:left w:w="15" w:type="dxa"/>
              <w:bottom w:w="0" w:type="dxa"/>
              <w:right w:w="15" w:type="dxa"/>
            </w:tcMar>
            <w:vAlign w:val="center"/>
          </w:tcPr>
          <w:p w:rsidR="00134F3E" w:rsidRDefault="00134F3E">
            <w:pPr>
              <w:autoSpaceDN w:val="0"/>
              <w:spacing w:line="320" w:lineRule="exact"/>
              <w:jc w:val="center"/>
              <w:textAlignment w:val="center"/>
              <w:rPr>
                <w:rFonts w:ascii="仿宋_GB2312" w:eastAsia="仿宋_GB2312" w:hAnsi="仿宋_GB2312" w:cs="仿宋_GB2312"/>
                <w:color w:val="000000"/>
                <w:sz w:val="24"/>
              </w:rPr>
            </w:pPr>
          </w:p>
        </w:tc>
        <w:tc>
          <w:tcPr>
            <w:tcW w:w="1642" w:type="dxa"/>
            <w:gridSpan w:val="2"/>
            <w:tcMar>
              <w:top w:w="0" w:type="dxa"/>
              <w:left w:w="15" w:type="dxa"/>
              <w:bottom w:w="0" w:type="dxa"/>
              <w:right w:w="15" w:type="dxa"/>
            </w:tcMar>
            <w:vAlign w:val="center"/>
          </w:tcPr>
          <w:p w:rsidR="00134F3E" w:rsidRDefault="00134F3E">
            <w:pPr>
              <w:autoSpaceDN w:val="0"/>
              <w:spacing w:line="320" w:lineRule="exact"/>
              <w:jc w:val="center"/>
              <w:textAlignment w:val="center"/>
              <w:rPr>
                <w:rFonts w:ascii="仿宋_GB2312" w:eastAsia="仿宋_GB2312" w:hAnsi="仿宋_GB2312" w:cs="仿宋_GB2312"/>
                <w:color w:val="000000"/>
                <w:sz w:val="24"/>
              </w:rPr>
            </w:pPr>
          </w:p>
        </w:tc>
        <w:tc>
          <w:tcPr>
            <w:tcW w:w="3540" w:type="dxa"/>
            <w:gridSpan w:val="7"/>
            <w:tcMar>
              <w:top w:w="0" w:type="dxa"/>
              <w:left w:w="15" w:type="dxa"/>
              <w:bottom w:w="0" w:type="dxa"/>
              <w:right w:w="15" w:type="dxa"/>
            </w:tcMar>
            <w:vAlign w:val="center"/>
          </w:tcPr>
          <w:p w:rsidR="00134F3E" w:rsidRDefault="00134F3E">
            <w:pPr>
              <w:autoSpaceDN w:val="0"/>
              <w:spacing w:line="320" w:lineRule="exact"/>
              <w:jc w:val="center"/>
              <w:textAlignment w:val="center"/>
              <w:rPr>
                <w:rFonts w:ascii="仿宋_GB2312" w:eastAsia="仿宋_GB2312" w:hAnsi="仿宋_GB2312" w:cs="仿宋_GB2312"/>
                <w:color w:val="000000"/>
                <w:sz w:val="24"/>
              </w:rPr>
            </w:pPr>
          </w:p>
        </w:tc>
      </w:tr>
      <w:tr w:rsidR="009B28DE" w:rsidTr="00543126">
        <w:trPr>
          <w:trHeight w:val="624"/>
          <w:jc w:val="center"/>
        </w:trPr>
        <w:tc>
          <w:tcPr>
            <w:tcW w:w="1700" w:type="dxa"/>
            <w:gridSpan w:val="3"/>
            <w:tcMar>
              <w:top w:w="0" w:type="dxa"/>
              <w:left w:w="15" w:type="dxa"/>
              <w:bottom w:w="0" w:type="dxa"/>
              <w:right w:w="15" w:type="dxa"/>
            </w:tcMar>
            <w:vAlign w:val="center"/>
          </w:tcPr>
          <w:p w:rsidR="009B28DE" w:rsidRDefault="009B28DE">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、机关</w:t>
            </w:r>
          </w:p>
        </w:tc>
        <w:tc>
          <w:tcPr>
            <w:tcW w:w="1080" w:type="dxa"/>
            <w:tcBorders>
              <w:right w:val="single" w:sz="4" w:space="0" w:color="auto"/>
            </w:tcBorders>
            <w:tcMar>
              <w:top w:w="0" w:type="dxa"/>
              <w:left w:w="15" w:type="dxa"/>
              <w:bottom w:w="0" w:type="dxa"/>
              <w:right w:w="15" w:type="dxa"/>
            </w:tcMar>
            <w:vAlign w:val="center"/>
          </w:tcPr>
          <w:p w:rsidR="009B28DE" w:rsidRDefault="009B28DE" w:rsidP="00AE5250">
            <w:pPr>
              <w:widowControl/>
              <w:jc w:val="center"/>
              <w:textAlignment w:val="center"/>
              <w:rPr>
                <w:rFonts w:ascii="宋体" w:hAnsi="宋体" w:cs="宋体"/>
                <w:color w:val="000000"/>
                <w:sz w:val="22"/>
                <w:szCs w:val="22"/>
              </w:rPr>
            </w:pPr>
            <w:r>
              <w:rPr>
                <w:rFonts w:cs="Arial" w:hint="eastAsia"/>
                <w:color w:val="000000"/>
                <w:sz w:val="22"/>
                <w:szCs w:val="22"/>
              </w:rPr>
              <w:t>1.35</w:t>
            </w:r>
          </w:p>
        </w:tc>
        <w:tc>
          <w:tcPr>
            <w:tcW w:w="1355" w:type="dxa"/>
            <w:gridSpan w:val="2"/>
            <w:tcBorders>
              <w:left w:val="single" w:sz="4" w:space="0" w:color="auto"/>
            </w:tcBorders>
            <w:tcMar>
              <w:top w:w="0" w:type="dxa"/>
              <w:left w:w="15" w:type="dxa"/>
              <w:bottom w:w="0" w:type="dxa"/>
              <w:right w:w="15" w:type="dxa"/>
            </w:tcMar>
            <w:vAlign w:val="center"/>
          </w:tcPr>
          <w:p w:rsidR="009B28DE" w:rsidRDefault="009B28DE" w:rsidP="00AE5250">
            <w:pPr>
              <w:widowControl/>
              <w:jc w:val="center"/>
              <w:textAlignment w:val="center"/>
              <w:rPr>
                <w:rFonts w:ascii="宋体" w:hAnsi="宋体" w:cs="宋体"/>
                <w:color w:val="000000"/>
                <w:sz w:val="22"/>
                <w:szCs w:val="22"/>
              </w:rPr>
            </w:pPr>
            <w:r>
              <w:rPr>
                <w:rFonts w:cs="Arial" w:hint="eastAsia"/>
                <w:color w:val="000000"/>
                <w:sz w:val="22"/>
                <w:szCs w:val="22"/>
              </w:rPr>
              <w:t>1.35</w:t>
            </w:r>
          </w:p>
        </w:tc>
        <w:tc>
          <w:tcPr>
            <w:tcW w:w="1080" w:type="dxa"/>
            <w:gridSpan w:val="2"/>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p>
        </w:tc>
        <w:tc>
          <w:tcPr>
            <w:tcW w:w="1642" w:type="dxa"/>
            <w:gridSpan w:val="2"/>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p>
        </w:tc>
        <w:tc>
          <w:tcPr>
            <w:tcW w:w="3540" w:type="dxa"/>
            <w:gridSpan w:val="7"/>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p>
        </w:tc>
      </w:tr>
      <w:tr w:rsidR="009B28DE">
        <w:trPr>
          <w:trHeight w:val="624"/>
          <w:jc w:val="center"/>
        </w:trPr>
        <w:tc>
          <w:tcPr>
            <w:tcW w:w="1700" w:type="dxa"/>
            <w:gridSpan w:val="3"/>
            <w:tcMar>
              <w:top w:w="0" w:type="dxa"/>
              <w:left w:w="15" w:type="dxa"/>
              <w:bottom w:w="0" w:type="dxa"/>
              <w:right w:w="15" w:type="dxa"/>
            </w:tcMar>
            <w:vAlign w:val="center"/>
          </w:tcPr>
          <w:p w:rsidR="009B28DE" w:rsidRDefault="009B28DE">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080" w:type="dxa"/>
            <w:tcBorders>
              <w:right w:val="single" w:sz="4" w:space="0" w:color="auto"/>
            </w:tcBorders>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p>
        </w:tc>
        <w:tc>
          <w:tcPr>
            <w:tcW w:w="1642" w:type="dxa"/>
            <w:gridSpan w:val="2"/>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p>
        </w:tc>
        <w:tc>
          <w:tcPr>
            <w:tcW w:w="3540" w:type="dxa"/>
            <w:gridSpan w:val="7"/>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p>
        </w:tc>
      </w:tr>
      <w:tr w:rsidR="009B28DE">
        <w:trPr>
          <w:trHeight w:val="624"/>
          <w:jc w:val="center"/>
        </w:trPr>
        <w:tc>
          <w:tcPr>
            <w:tcW w:w="1700" w:type="dxa"/>
            <w:gridSpan w:val="3"/>
            <w:tcMar>
              <w:top w:w="0" w:type="dxa"/>
              <w:left w:w="15" w:type="dxa"/>
              <w:bottom w:w="0" w:type="dxa"/>
              <w:right w:w="15" w:type="dxa"/>
            </w:tcMar>
            <w:vAlign w:val="center"/>
          </w:tcPr>
          <w:p w:rsidR="009B28DE" w:rsidRDefault="009B28DE">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tcBorders>
              <w:right w:val="single" w:sz="4" w:space="0" w:color="auto"/>
            </w:tcBorders>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p>
        </w:tc>
        <w:tc>
          <w:tcPr>
            <w:tcW w:w="1642" w:type="dxa"/>
            <w:gridSpan w:val="2"/>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p>
        </w:tc>
        <w:tc>
          <w:tcPr>
            <w:tcW w:w="3540" w:type="dxa"/>
            <w:gridSpan w:val="7"/>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p>
        </w:tc>
      </w:tr>
      <w:tr w:rsidR="009B28DE">
        <w:trPr>
          <w:trHeight w:val="624"/>
          <w:jc w:val="center"/>
        </w:trPr>
        <w:tc>
          <w:tcPr>
            <w:tcW w:w="1700" w:type="dxa"/>
            <w:gridSpan w:val="3"/>
            <w:vMerge w:val="restart"/>
            <w:tcMar>
              <w:top w:w="0" w:type="dxa"/>
              <w:left w:w="15" w:type="dxa"/>
              <w:bottom w:w="0" w:type="dxa"/>
              <w:right w:w="15" w:type="dxa"/>
            </w:tcMar>
            <w:vAlign w:val="center"/>
          </w:tcPr>
          <w:p w:rsidR="009B28DE" w:rsidRDefault="009B28DE">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538" w:type="dxa"/>
            <w:gridSpan w:val="2"/>
            <w:vMerge w:val="restart"/>
            <w:tcBorders>
              <w:left w:val="single" w:sz="4" w:space="0" w:color="auto"/>
            </w:tcBorders>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9B28DE">
        <w:trPr>
          <w:trHeight w:val="624"/>
          <w:jc w:val="center"/>
        </w:trPr>
        <w:tc>
          <w:tcPr>
            <w:tcW w:w="1700" w:type="dxa"/>
            <w:gridSpan w:val="3"/>
            <w:vMerge/>
            <w:vAlign w:val="center"/>
          </w:tcPr>
          <w:p w:rsidR="009B28DE" w:rsidRDefault="009B28DE">
            <w:pPr>
              <w:widowControl/>
              <w:jc w:val="left"/>
              <w:rPr>
                <w:rFonts w:ascii="仿宋_GB2312" w:eastAsia="仿宋_GB2312" w:hAnsi="仿宋_GB2312" w:cs="仿宋_GB2312"/>
                <w:sz w:val="24"/>
              </w:rPr>
            </w:pPr>
          </w:p>
        </w:tc>
        <w:tc>
          <w:tcPr>
            <w:tcW w:w="1080" w:type="dxa"/>
            <w:vMerge/>
            <w:tcBorders>
              <w:right w:val="single" w:sz="4" w:space="0" w:color="auto"/>
            </w:tcBorders>
            <w:vAlign w:val="center"/>
          </w:tcPr>
          <w:p w:rsidR="009B28DE" w:rsidRDefault="009B28DE">
            <w:pPr>
              <w:widowControl/>
              <w:jc w:val="left"/>
              <w:rPr>
                <w:rFonts w:ascii="仿宋_GB2312" w:eastAsia="仿宋_GB2312" w:hAnsi="仿宋_GB2312" w:cs="仿宋_GB2312"/>
                <w:color w:val="000000"/>
                <w:sz w:val="24"/>
              </w:rPr>
            </w:pPr>
          </w:p>
        </w:tc>
        <w:tc>
          <w:tcPr>
            <w:tcW w:w="2435" w:type="dxa"/>
            <w:gridSpan w:val="4"/>
            <w:tcBorders>
              <w:left w:val="single" w:sz="4" w:space="0" w:color="auto"/>
            </w:tcBorders>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1538" w:type="dxa"/>
            <w:gridSpan w:val="2"/>
            <w:vMerge/>
            <w:tcBorders>
              <w:left w:val="single" w:sz="4" w:space="0" w:color="auto"/>
            </w:tcBorders>
            <w:vAlign w:val="center"/>
          </w:tcPr>
          <w:p w:rsidR="009B28DE" w:rsidRDefault="009B28DE">
            <w:pPr>
              <w:widowControl/>
              <w:jc w:val="left"/>
              <w:rPr>
                <w:rFonts w:ascii="仿宋_GB2312" w:eastAsia="仿宋_GB2312" w:hAnsi="仿宋_GB2312" w:cs="仿宋_GB2312"/>
                <w:color w:val="000000"/>
                <w:sz w:val="24"/>
              </w:rPr>
            </w:pPr>
          </w:p>
        </w:tc>
      </w:tr>
      <w:tr w:rsidR="009B28DE">
        <w:trPr>
          <w:trHeight w:val="855"/>
          <w:jc w:val="center"/>
        </w:trPr>
        <w:tc>
          <w:tcPr>
            <w:tcW w:w="1700" w:type="dxa"/>
            <w:gridSpan w:val="3"/>
            <w:tcMar>
              <w:top w:w="0" w:type="dxa"/>
              <w:left w:w="15" w:type="dxa"/>
              <w:bottom w:w="0" w:type="dxa"/>
              <w:right w:w="15" w:type="dxa"/>
            </w:tcMar>
            <w:vAlign w:val="center"/>
          </w:tcPr>
          <w:p w:rsidR="009B28DE" w:rsidRDefault="009B28DE">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机关及二级机构汇总</w:t>
            </w:r>
          </w:p>
        </w:tc>
        <w:tc>
          <w:tcPr>
            <w:tcW w:w="1080" w:type="dxa"/>
            <w:tcBorders>
              <w:right w:val="single" w:sz="4" w:space="0" w:color="auto"/>
            </w:tcBorders>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w:t>
            </w:r>
            <w:r w:rsidR="00445700">
              <w:rPr>
                <w:rFonts w:ascii="仿宋_GB2312" w:eastAsia="仿宋_GB2312" w:hAnsi="仿宋_GB2312" w:cs="仿宋_GB2312" w:hint="eastAsia"/>
                <w:color w:val="000000"/>
                <w:sz w:val="24"/>
              </w:rPr>
              <w:t>9.29</w:t>
            </w:r>
          </w:p>
        </w:tc>
        <w:tc>
          <w:tcPr>
            <w:tcW w:w="2435" w:type="dxa"/>
            <w:gridSpan w:val="4"/>
            <w:tcBorders>
              <w:left w:val="single" w:sz="4" w:space="0" w:color="auto"/>
            </w:tcBorders>
            <w:tcMar>
              <w:top w:w="0" w:type="dxa"/>
              <w:left w:w="15" w:type="dxa"/>
              <w:bottom w:w="0" w:type="dxa"/>
              <w:right w:w="15" w:type="dxa"/>
            </w:tcMar>
            <w:vAlign w:val="center"/>
          </w:tcPr>
          <w:p w:rsidR="009B28DE" w:rsidRDefault="004457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189.29</w:t>
            </w:r>
          </w:p>
        </w:tc>
        <w:tc>
          <w:tcPr>
            <w:tcW w:w="3644" w:type="dxa"/>
            <w:gridSpan w:val="7"/>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p>
        </w:tc>
        <w:tc>
          <w:tcPr>
            <w:tcW w:w="1538" w:type="dxa"/>
            <w:gridSpan w:val="2"/>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p>
        </w:tc>
      </w:tr>
      <w:tr w:rsidR="00445700" w:rsidTr="00470965">
        <w:trPr>
          <w:trHeight w:val="599"/>
          <w:jc w:val="center"/>
        </w:trPr>
        <w:tc>
          <w:tcPr>
            <w:tcW w:w="1700" w:type="dxa"/>
            <w:gridSpan w:val="3"/>
            <w:tcMar>
              <w:top w:w="0" w:type="dxa"/>
              <w:left w:w="15" w:type="dxa"/>
              <w:bottom w:w="0" w:type="dxa"/>
              <w:right w:w="15" w:type="dxa"/>
            </w:tcMar>
            <w:vAlign w:val="center"/>
          </w:tcPr>
          <w:p w:rsidR="00445700" w:rsidRDefault="00445700">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、机关</w:t>
            </w:r>
          </w:p>
        </w:tc>
        <w:tc>
          <w:tcPr>
            <w:tcW w:w="1080" w:type="dxa"/>
            <w:tcBorders>
              <w:right w:val="single" w:sz="4" w:space="0" w:color="auto"/>
            </w:tcBorders>
            <w:tcMar>
              <w:top w:w="0" w:type="dxa"/>
              <w:left w:w="15" w:type="dxa"/>
              <w:bottom w:w="0" w:type="dxa"/>
              <w:right w:w="15" w:type="dxa"/>
            </w:tcMar>
          </w:tcPr>
          <w:p w:rsidR="00445700" w:rsidRDefault="00445700" w:rsidP="00445700">
            <w:pPr>
              <w:jc w:val="center"/>
            </w:pPr>
            <w:r w:rsidRPr="00650C4D">
              <w:rPr>
                <w:rFonts w:ascii="仿宋_GB2312" w:eastAsia="仿宋_GB2312" w:hAnsi="仿宋_GB2312" w:cs="仿宋_GB2312" w:hint="eastAsia"/>
                <w:color w:val="000000"/>
                <w:sz w:val="24"/>
              </w:rPr>
              <w:t>189.29</w:t>
            </w:r>
          </w:p>
        </w:tc>
        <w:tc>
          <w:tcPr>
            <w:tcW w:w="2435" w:type="dxa"/>
            <w:gridSpan w:val="4"/>
            <w:tcBorders>
              <w:left w:val="single" w:sz="4" w:space="0" w:color="auto"/>
            </w:tcBorders>
            <w:tcMar>
              <w:top w:w="0" w:type="dxa"/>
              <w:left w:w="15" w:type="dxa"/>
              <w:bottom w:w="0" w:type="dxa"/>
              <w:right w:w="15" w:type="dxa"/>
            </w:tcMar>
          </w:tcPr>
          <w:p w:rsidR="00445700" w:rsidRDefault="00445700" w:rsidP="00445700">
            <w:pPr>
              <w:jc w:val="center"/>
            </w:pPr>
            <w:r w:rsidRPr="00650C4D">
              <w:rPr>
                <w:rFonts w:ascii="仿宋_GB2312" w:eastAsia="仿宋_GB2312" w:hAnsi="仿宋_GB2312" w:cs="仿宋_GB2312" w:hint="eastAsia"/>
                <w:color w:val="000000"/>
                <w:sz w:val="24"/>
              </w:rPr>
              <w:t>189.29</w:t>
            </w:r>
          </w:p>
        </w:tc>
        <w:tc>
          <w:tcPr>
            <w:tcW w:w="3644" w:type="dxa"/>
            <w:gridSpan w:val="7"/>
            <w:tcMar>
              <w:top w:w="0" w:type="dxa"/>
              <w:left w:w="15" w:type="dxa"/>
              <w:bottom w:w="0" w:type="dxa"/>
              <w:right w:w="15" w:type="dxa"/>
            </w:tcMar>
            <w:vAlign w:val="center"/>
          </w:tcPr>
          <w:p w:rsidR="00445700" w:rsidRDefault="00445700">
            <w:pPr>
              <w:autoSpaceDN w:val="0"/>
              <w:spacing w:line="320" w:lineRule="exact"/>
              <w:jc w:val="center"/>
              <w:textAlignment w:val="center"/>
              <w:rPr>
                <w:rFonts w:ascii="仿宋_GB2312" w:eastAsia="仿宋_GB2312" w:hAnsi="仿宋_GB2312" w:cs="仿宋_GB2312"/>
                <w:color w:val="000000"/>
                <w:sz w:val="24"/>
              </w:rPr>
            </w:pPr>
          </w:p>
        </w:tc>
        <w:tc>
          <w:tcPr>
            <w:tcW w:w="1538" w:type="dxa"/>
            <w:gridSpan w:val="2"/>
            <w:tcMar>
              <w:top w:w="0" w:type="dxa"/>
              <w:left w:w="15" w:type="dxa"/>
              <w:bottom w:w="0" w:type="dxa"/>
              <w:right w:w="15" w:type="dxa"/>
            </w:tcMar>
            <w:vAlign w:val="center"/>
          </w:tcPr>
          <w:p w:rsidR="00445700" w:rsidRDefault="00445700">
            <w:pPr>
              <w:autoSpaceDN w:val="0"/>
              <w:spacing w:line="320" w:lineRule="exact"/>
              <w:jc w:val="center"/>
              <w:textAlignment w:val="center"/>
              <w:rPr>
                <w:rFonts w:ascii="仿宋_GB2312" w:eastAsia="仿宋_GB2312" w:hAnsi="仿宋_GB2312" w:cs="仿宋_GB2312"/>
                <w:color w:val="000000"/>
                <w:sz w:val="24"/>
              </w:rPr>
            </w:pPr>
          </w:p>
        </w:tc>
      </w:tr>
      <w:tr w:rsidR="009B28DE">
        <w:trPr>
          <w:trHeight w:val="624"/>
          <w:jc w:val="center"/>
        </w:trPr>
        <w:tc>
          <w:tcPr>
            <w:tcW w:w="1700" w:type="dxa"/>
            <w:gridSpan w:val="3"/>
            <w:tcMar>
              <w:top w:w="0" w:type="dxa"/>
              <w:left w:w="15" w:type="dxa"/>
              <w:bottom w:w="0" w:type="dxa"/>
              <w:right w:w="15" w:type="dxa"/>
            </w:tcMar>
            <w:vAlign w:val="center"/>
          </w:tcPr>
          <w:p w:rsidR="009B28DE" w:rsidRDefault="009B28DE">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080" w:type="dxa"/>
            <w:tcBorders>
              <w:right w:val="single" w:sz="4" w:space="0" w:color="auto"/>
            </w:tcBorders>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p>
        </w:tc>
        <w:tc>
          <w:tcPr>
            <w:tcW w:w="1538" w:type="dxa"/>
            <w:gridSpan w:val="2"/>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p>
        </w:tc>
      </w:tr>
      <w:tr w:rsidR="009B28DE">
        <w:trPr>
          <w:trHeight w:val="624"/>
          <w:jc w:val="center"/>
        </w:trPr>
        <w:tc>
          <w:tcPr>
            <w:tcW w:w="1700" w:type="dxa"/>
            <w:gridSpan w:val="3"/>
            <w:tcMar>
              <w:top w:w="0" w:type="dxa"/>
              <w:left w:w="15" w:type="dxa"/>
              <w:bottom w:w="0" w:type="dxa"/>
              <w:right w:w="15" w:type="dxa"/>
            </w:tcMar>
            <w:vAlign w:val="center"/>
          </w:tcPr>
          <w:p w:rsidR="009B28DE" w:rsidRDefault="009B28DE">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tcBorders>
              <w:right w:val="single" w:sz="4" w:space="0" w:color="auto"/>
            </w:tcBorders>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p>
        </w:tc>
        <w:tc>
          <w:tcPr>
            <w:tcW w:w="1538" w:type="dxa"/>
            <w:gridSpan w:val="2"/>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p>
        </w:tc>
      </w:tr>
      <w:tr w:rsidR="009B28DE">
        <w:trPr>
          <w:trHeight w:val="567"/>
          <w:jc w:val="center"/>
        </w:trPr>
        <w:tc>
          <w:tcPr>
            <w:tcW w:w="10397" w:type="dxa"/>
            <w:gridSpan w:val="17"/>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9B28DE">
        <w:trPr>
          <w:trHeight w:val="1691"/>
          <w:jc w:val="center"/>
        </w:trPr>
        <w:tc>
          <w:tcPr>
            <w:tcW w:w="1441" w:type="dxa"/>
            <w:vMerge w:val="restart"/>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整体支出绩效定性目标及实施计划完成情况</w:t>
            </w:r>
          </w:p>
        </w:tc>
        <w:tc>
          <w:tcPr>
            <w:tcW w:w="3774" w:type="dxa"/>
            <w:gridSpan w:val="7"/>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5182" w:type="dxa"/>
            <w:gridSpan w:val="9"/>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9B28DE">
        <w:trPr>
          <w:trHeight w:val="1172"/>
          <w:jc w:val="center"/>
        </w:trPr>
        <w:tc>
          <w:tcPr>
            <w:tcW w:w="1441" w:type="dxa"/>
            <w:vMerge/>
            <w:vAlign w:val="center"/>
          </w:tcPr>
          <w:p w:rsidR="009B28DE" w:rsidRDefault="009B28DE">
            <w:pPr>
              <w:widowControl/>
              <w:jc w:val="left"/>
              <w:rPr>
                <w:rFonts w:ascii="仿宋_GB2312" w:eastAsia="仿宋_GB2312" w:hAnsi="仿宋_GB2312" w:cs="仿宋_GB2312"/>
                <w:color w:val="000000"/>
                <w:sz w:val="24"/>
              </w:rPr>
            </w:pPr>
          </w:p>
        </w:tc>
        <w:tc>
          <w:tcPr>
            <w:tcW w:w="3774" w:type="dxa"/>
            <w:gridSpan w:val="7"/>
            <w:tcMar>
              <w:top w:w="0" w:type="dxa"/>
              <w:left w:w="15" w:type="dxa"/>
              <w:bottom w:w="0" w:type="dxa"/>
              <w:right w:w="15" w:type="dxa"/>
            </w:tcMar>
            <w:vAlign w:val="center"/>
          </w:tcPr>
          <w:p w:rsidR="009B28DE" w:rsidRDefault="009B28DE">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：加强农村公路养护工作，确保农村公路通畅</w:t>
            </w:r>
          </w:p>
          <w:p w:rsidR="009B28DE" w:rsidRDefault="009B28DE">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：用好农村公路建设资金，做好农村危桥和农村道路维修</w:t>
            </w:r>
          </w:p>
          <w:p w:rsidR="009B28DE" w:rsidRDefault="009B28DE">
            <w:pPr>
              <w:autoSpaceDN w:val="0"/>
              <w:spacing w:line="400" w:lineRule="exact"/>
              <w:jc w:val="left"/>
              <w:textAlignment w:val="center"/>
              <w:rPr>
                <w:rFonts w:ascii="仿宋_GB2312" w:eastAsia="仿宋_GB2312" w:hAnsi="仿宋_GB2312" w:cs="仿宋_GB2312"/>
                <w:color w:val="000000"/>
                <w:sz w:val="24"/>
              </w:rPr>
            </w:pPr>
          </w:p>
          <w:p w:rsidR="009B28DE" w:rsidRDefault="009B28DE">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：完成上级部门交办的其他工作</w:t>
            </w:r>
          </w:p>
        </w:tc>
        <w:tc>
          <w:tcPr>
            <w:tcW w:w="5182" w:type="dxa"/>
            <w:gridSpan w:val="9"/>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全面完成。</w:t>
            </w:r>
          </w:p>
        </w:tc>
      </w:tr>
      <w:tr w:rsidR="009B28DE">
        <w:trPr>
          <w:trHeight w:val="567"/>
          <w:jc w:val="center"/>
        </w:trPr>
        <w:tc>
          <w:tcPr>
            <w:tcW w:w="1441" w:type="dxa"/>
            <w:vMerge w:val="restart"/>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5"/>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3281" w:type="dxa"/>
            <w:gridSpan w:val="5"/>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9B28DE">
        <w:trPr>
          <w:trHeight w:val="454"/>
          <w:jc w:val="center"/>
        </w:trPr>
        <w:tc>
          <w:tcPr>
            <w:tcW w:w="1441" w:type="dxa"/>
            <w:vMerge/>
            <w:vAlign w:val="center"/>
          </w:tcPr>
          <w:p w:rsidR="009B28DE" w:rsidRDefault="009B28DE">
            <w:pPr>
              <w:widowControl/>
              <w:jc w:val="left"/>
              <w:rPr>
                <w:rFonts w:ascii="仿宋_GB2312" w:eastAsia="仿宋_GB2312" w:hAnsi="仿宋_GB2312" w:cs="仿宋_GB2312"/>
                <w:color w:val="000000"/>
                <w:sz w:val="24"/>
              </w:rPr>
            </w:pPr>
          </w:p>
        </w:tc>
        <w:tc>
          <w:tcPr>
            <w:tcW w:w="1549" w:type="dxa"/>
            <w:gridSpan w:val="4"/>
            <w:vMerge w:val="restart"/>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5"/>
            <w:tcMar>
              <w:top w:w="0" w:type="dxa"/>
              <w:left w:w="15" w:type="dxa"/>
              <w:bottom w:w="0" w:type="dxa"/>
              <w:right w:w="15" w:type="dxa"/>
            </w:tcMar>
            <w:vAlign w:val="center"/>
          </w:tcPr>
          <w:p w:rsidR="009B28DE" w:rsidRDefault="009B28DE">
            <w:pPr>
              <w:autoSpaceDN w:val="0"/>
              <w:spacing w:line="40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农村公路通畅水平</w:t>
            </w:r>
            <w:r>
              <w:rPr>
                <w:rFonts w:ascii="仿宋_GB2312" w:eastAsia="仿宋_GB2312" w:hAnsi="仿宋_GB2312" w:cs="仿宋_GB2312"/>
                <w:color w:val="000000"/>
                <w:sz w:val="24"/>
              </w:rPr>
              <w:t>100%</w:t>
            </w:r>
          </w:p>
        </w:tc>
        <w:tc>
          <w:tcPr>
            <w:tcW w:w="3281" w:type="dxa"/>
            <w:gridSpan w:val="5"/>
            <w:tcMar>
              <w:top w:w="0" w:type="dxa"/>
              <w:left w:w="15" w:type="dxa"/>
              <w:bottom w:w="0" w:type="dxa"/>
              <w:right w:w="15" w:type="dxa"/>
            </w:tcMar>
            <w:vAlign w:val="center"/>
          </w:tcPr>
          <w:p w:rsidR="009B28DE" w:rsidRDefault="009B28D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100%</w:t>
            </w:r>
          </w:p>
        </w:tc>
      </w:tr>
      <w:tr w:rsidR="009B28DE">
        <w:trPr>
          <w:trHeight w:val="454"/>
          <w:jc w:val="center"/>
        </w:trPr>
        <w:tc>
          <w:tcPr>
            <w:tcW w:w="1441" w:type="dxa"/>
            <w:vMerge/>
            <w:vAlign w:val="center"/>
          </w:tcPr>
          <w:p w:rsidR="009B28DE" w:rsidRDefault="009B28DE">
            <w:pPr>
              <w:widowControl/>
              <w:jc w:val="left"/>
              <w:rPr>
                <w:rFonts w:ascii="仿宋_GB2312" w:eastAsia="仿宋_GB2312" w:hAnsi="仿宋_GB2312" w:cs="仿宋_GB2312"/>
                <w:color w:val="000000"/>
                <w:sz w:val="24"/>
              </w:rPr>
            </w:pPr>
          </w:p>
        </w:tc>
        <w:tc>
          <w:tcPr>
            <w:tcW w:w="1549" w:type="dxa"/>
            <w:gridSpan w:val="4"/>
            <w:vMerge/>
            <w:vAlign w:val="center"/>
          </w:tcPr>
          <w:p w:rsidR="009B28DE" w:rsidRDefault="009B28DE">
            <w:pPr>
              <w:widowControl/>
              <w:jc w:val="left"/>
              <w:rPr>
                <w:rFonts w:ascii="仿宋_GB2312" w:eastAsia="仿宋_GB2312" w:hAnsi="仿宋_GB2312" w:cs="仿宋_GB2312"/>
                <w:color w:val="000000"/>
                <w:sz w:val="24"/>
              </w:rPr>
            </w:pPr>
          </w:p>
        </w:tc>
        <w:tc>
          <w:tcPr>
            <w:tcW w:w="1417" w:type="dxa"/>
            <w:gridSpan w:val="2"/>
            <w:vMerge/>
            <w:vAlign w:val="center"/>
          </w:tcPr>
          <w:p w:rsidR="009B28DE" w:rsidRDefault="009B28DE">
            <w:pPr>
              <w:widowControl/>
              <w:jc w:val="left"/>
              <w:rPr>
                <w:rFonts w:ascii="仿宋_GB2312" w:eastAsia="仿宋_GB2312" w:hAnsi="仿宋_GB2312" w:cs="仿宋_GB2312"/>
                <w:color w:val="000000"/>
                <w:sz w:val="24"/>
              </w:rPr>
            </w:pPr>
          </w:p>
        </w:tc>
        <w:tc>
          <w:tcPr>
            <w:tcW w:w="2709" w:type="dxa"/>
            <w:gridSpan w:val="5"/>
            <w:tcMar>
              <w:top w:w="0" w:type="dxa"/>
              <w:left w:w="15" w:type="dxa"/>
              <w:bottom w:w="0" w:type="dxa"/>
              <w:right w:w="15" w:type="dxa"/>
            </w:tcMar>
            <w:vAlign w:val="center"/>
          </w:tcPr>
          <w:p w:rsidR="009B28DE" w:rsidRDefault="009B28D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“三公经费”变动率≤</w:t>
            </w:r>
            <w:r>
              <w:rPr>
                <w:rFonts w:ascii="仿宋_GB2312" w:eastAsia="仿宋_GB2312" w:hAnsi="仿宋_GB2312" w:cs="仿宋_GB2312"/>
                <w:color w:val="000000"/>
                <w:sz w:val="24"/>
              </w:rPr>
              <w:t>0</w:t>
            </w:r>
          </w:p>
        </w:tc>
        <w:tc>
          <w:tcPr>
            <w:tcW w:w="3281" w:type="dxa"/>
            <w:gridSpan w:val="5"/>
            <w:tcMar>
              <w:top w:w="0" w:type="dxa"/>
              <w:left w:w="15" w:type="dxa"/>
              <w:bottom w:w="0" w:type="dxa"/>
              <w:right w:w="15" w:type="dxa"/>
            </w:tcMar>
            <w:vAlign w:val="center"/>
          </w:tcPr>
          <w:p w:rsidR="009B28DE" w:rsidRDefault="009B28D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0</w:t>
            </w:r>
          </w:p>
        </w:tc>
      </w:tr>
      <w:tr w:rsidR="009B28DE">
        <w:trPr>
          <w:trHeight w:val="454"/>
          <w:jc w:val="center"/>
        </w:trPr>
        <w:tc>
          <w:tcPr>
            <w:tcW w:w="1441" w:type="dxa"/>
            <w:vMerge/>
            <w:vAlign w:val="center"/>
          </w:tcPr>
          <w:p w:rsidR="009B28DE" w:rsidRDefault="009B28DE">
            <w:pPr>
              <w:widowControl/>
              <w:jc w:val="left"/>
              <w:rPr>
                <w:rFonts w:ascii="仿宋_GB2312" w:eastAsia="仿宋_GB2312" w:hAnsi="仿宋_GB2312" w:cs="仿宋_GB2312"/>
                <w:color w:val="000000"/>
                <w:sz w:val="24"/>
              </w:rPr>
            </w:pPr>
          </w:p>
        </w:tc>
        <w:tc>
          <w:tcPr>
            <w:tcW w:w="1549" w:type="dxa"/>
            <w:gridSpan w:val="4"/>
            <w:vMerge/>
            <w:vAlign w:val="center"/>
          </w:tcPr>
          <w:p w:rsidR="009B28DE" w:rsidRDefault="009B28DE">
            <w:pPr>
              <w:widowControl/>
              <w:jc w:val="left"/>
              <w:rPr>
                <w:rFonts w:ascii="仿宋_GB2312" w:eastAsia="仿宋_GB2312" w:hAnsi="仿宋_GB2312" w:cs="仿宋_GB2312"/>
                <w:color w:val="000000"/>
                <w:sz w:val="24"/>
              </w:rPr>
            </w:pPr>
          </w:p>
        </w:tc>
        <w:tc>
          <w:tcPr>
            <w:tcW w:w="1417" w:type="dxa"/>
            <w:gridSpan w:val="2"/>
            <w:vMerge/>
            <w:vAlign w:val="center"/>
          </w:tcPr>
          <w:p w:rsidR="009B28DE" w:rsidRDefault="009B28DE">
            <w:pPr>
              <w:widowControl/>
              <w:jc w:val="left"/>
              <w:rPr>
                <w:rFonts w:ascii="仿宋_GB2312" w:eastAsia="仿宋_GB2312" w:hAnsi="仿宋_GB2312" w:cs="仿宋_GB2312"/>
                <w:color w:val="000000"/>
                <w:sz w:val="24"/>
              </w:rPr>
            </w:pPr>
          </w:p>
        </w:tc>
        <w:tc>
          <w:tcPr>
            <w:tcW w:w="2709" w:type="dxa"/>
            <w:gridSpan w:val="5"/>
            <w:tcMar>
              <w:top w:w="0" w:type="dxa"/>
              <w:left w:w="15" w:type="dxa"/>
              <w:bottom w:w="0" w:type="dxa"/>
              <w:right w:w="15" w:type="dxa"/>
            </w:tcMar>
            <w:vAlign w:val="center"/>
          </w:tcPr>
          <w:p w:rsidR="009B28DE" w:rsidRDefault="009B28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3281" w:type="dxa"/>
            <w:gridSpan w:val="5"/>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b/>
                <w:color w:val="000000"/>
                <w:sz w:val="24"/>
              </w:rPr>
            </w:pPr>
          </w:p>
        </w:tc>
      </w:tr>
      <w:tr w:rsidR="009B28DE">
        <w:trPr>
          <w:trHeight w:val="454"/>
          <w:jc w:val="center"/>
        </w:trPr>
        <w:tc>
          <w:tcPr>
            <w:tcW w:w="1441" w:type="dxa"/>
            <w:vMerge/>
            <w:vAlign w:val="center"/>
          </w:tcPr>
          <w:p w:rsidR="009B28DE" w:rsidRDefault="009B28DE">
            <w:pPr>
              <w:widowControl/>
              <w:jc w:val="left"/>
              <w:rPr>
                <w:rFonts w:ascii="仿宋_GB2312" w:eastAsia="仿宋_GB2312" w:hAnsi="仿宋_GB2312" w:cs="仿宋_GB2312"/>
                <w:color w:val="000000"/>
                <w:sz w:val="24"/>
              </w:rPr>
            </w:pPr>
          </w:p>
        </w:tc>
        <w:tc>
          <w:tcPr>
            <w:tcW w:w="1549" w:type="dxa"/>
            <w:gridSpan w:val="4"/>
            <w:vMerge/>
            <w:vAlign w:val="center"/>
          </w:tcPr>
          <w:p w:rsidR="009B28DE" w:rsidRDefault="009B28DE">
            <w:pPr>
              <w:widowControl/>
              <w:jc w:val="left"/>
              <w:rPr>
                <w:rFonts w:ascii="仿宋_GB2312" w:eastAsia="仿宋_GB2312" w:hAnsi="仿宋_GB2312" w:cs="仿宋_GB2312"/>
                <w:color w:val="000000"/>
                <w:sz w:val="24"/>
              </w:rPr>
            </w:pPr>
          </w:p>
        </w:tc>
        <w:tc>
          <w:tcPr>
            <w:tcW w:w="1417" w:type="dxa"/>
            <w:gridSpan w:val="2"/>
            <w:vMerge w:val="restart"/>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5"/>
            <w:tcMar>
              <w:top w:w="0" w:type="dxa"/>
              <w:left w:w="15" w:type="dxa"/>
              <w:bottom w:w="0" w:type="dxa"/>
              <w:right w:w="15" w:type="dxa"/>
            </w:tcMar>
            <w:vAlign w:val="center"/>
          </w:tcPr>
          <w:p w:rsidR="009B28DE" w:rsidRDefault="009B28D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完成危桥改造6座以上</w:t>
            </w:r>
          </w:p>
        </w:tc>
        <w:tc>
          <w:tcPr>
            <w:tcW w:w="3281" w:type="dxa"/>
            <w:gridSpan w:val="5"/>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9B28DE">
        <w:trPr>
          <w:trHeight w:val="461"/>
          <w:jc w:val="center"/>
        </w:trPr>
        <w:tc>
          <w:tcPr>
            <w:tcW w:w="1441" w:type="dxa"/>
            <w:vMerge/>
            <w:vAlign w:val="center"/>
          </w:tcPr>
          <w:p w:rsidR="009B28DE" w:rsidRDefault="009B28DE">
            <w:pPr>
              <w:widowControl/>
              <w:jc w:val="left"/>
              <w:rPr>
                <w:rFonts w:ascii="仿宋_GB2312" w:eastAsia="仿宋_GB2312" w:hAnsi="仿宋_GB2312" w:cs="仿宋_GB2312"/>
                <w:color w:val="000000"/>
                <w:sz w:val="24"/>
              </w:rPr>
            </w:pPr>
          </w:p>
        </w:tc>
        <w:tc>
          <w:tcPr>
            <w:tcW w:w="1549" w:type="dxa"/>
            <w:gridSpan w:val="4"/>
            <w:vMerge/>
            <w:vAlign w:val="center"/>
          </w:tcPr>
          <w:p w:rsidR="009B28DE" w:rsidRDefault="009B28DE">
            <w:pPr>
              <w:widowControl/>
              <w:jc w:val="left"/>
              <w:rPr>
                <w:rFonts w:ascii="仿宋_GB2312" w:eastAsia="仿宋_GB2312" w:hAnsi="仿宋_GB2312" w:cs="仿宋_GB2312"/>
                <w:color w:val="000000"/>
                <w:sz w:val="24"/>
              </w:rPr>
            </w:pPr>
          </w:p>
        </w:tc>
        <w:tc>
          <w:tcPr>
            <w:tcW w:w="1417" w:type="dxa"/>
            <w:gridSpan w:val="2"/>
            <w:vMerge/>
            <w:vAlign w:val="center"/>
          </w:tcPr>
          <w:p w:rsidR="009B28DE" w:rsidRDefault="009B28DE">
            <w:pPr>
              <w:widowControl/>
              <w:jc w:val="left"/>
              <w:rPr>
                <w:rFonts w:ascii="仿宋_GB2312" w:eastAsia="仿宋_GB2312" w:hAnsi="仿宋_GB2312" w:cs="仿宋_GB2312"/>
                <w:color w:val="000000"/>
                <w:sz w:val="24"/>
              </w:rPr>
            </w:pPr>
          </w:p>
        </w:tc>
        <w:tc>
          <w:tcPr>
            <w:tcW w:w="2709" w:type="dxa"/>
            <w:gridSpan w:val="5"/>
            <w:tcMar>
              <w:top w:w="0" w:type="dxa"/>
              <w:left w:w="15" w:type="dxa"/>
              <w:bottom w:w="0" w:type="dxa"/>
              <w:right w:w="15" w:type="dxa"/>
            </w:tcMar>
            <w:vAlign w:val="center"/>
          </w:tcPr>
          <w:p w:rsidR="009B28DE" w:rsidRDefault="009B28DE">
            <w:pPr>
              <w:autoSpaceDN w:val="0"/>
              <w:spacing w:line="400" w:lineRule="exact"/>
              <w:jc w:val="center"/>
              <w:textAlignment w:val="center"/>
              <w:rPr>
                <w:rFonts w:ascii="仿宋_GB2312" w:eastAsia="仿宋_GB2312" w:hAnsi="仿宋_GB2312" w:cs="仿宋_GB2312"/>
                <w:color w:val="000000"/>
                <w:sz w:val="24"/>
              </w:rPr>
            </w:pPr>
          </w:p>
        </w:tc>
        <w:tc>
          <w:tcPr>
            <w:tcW w:w="3281" w:type="dxa"/>
            <w:gridSpan w:val="5"/>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b/>
                <w:color w:val="000000"/>
                <w:sz w:val="24"/>
              </w:rPr>
            </w:pPr>
          </w:p>
        </w:tc>
      </w:tr>
      <w:tr w:rsidR="009B28DE">
        <w:trPr>
          <w:trHeight w:val="461"/>
          <w:jc w:val="center"/>
        </w:trPr>
        <w:tc>
          <w:tcPr>
            <w:tcW w:w="1441" w:type="dxa"/>
            <w:vMerge/>
            <w:vAlign w:val="center"/>
          </w:tcPr>
          <w:p w:rsidR="009B28DE" w:rsidRDefault="009B28DE">
            <w:pPr>
              <w:widowControl/>
              <w:jc w:val="left"/>
              <w:rPr>
                <w:rFonts w:ascii="仿宋_GB2312" w:eastAsia="仿宋_GB2312" w:hAnsi="仿宋_GB2312" w:cs="仿宋_GB2312"/>
                <w:color w:val="000000"/>
                <w:sz w:val="24"/>
              </w:rPr>
            </w:pPr>
          </w:p>
        </w:tc>
        <w:tc>
          <w:tcPr>
            <w:tcW w:w="1549" w:type="dxa"/>
            <w:gridSpan w:val="4"/>
            <w:vMerge/>
            <w:vAlign w:val="center"/>
          </w:tcPr>
          <w:p w:rsidR="009B28DE" w:rsidRDefault="009B28DE">
            <w:pPr>
              <w:widowControl/>
              <w:jc w:val="left"/>
              <w:rPr>
                <w:rFonts w:ascii="仿宋_GB2312" w:eastAsia="仿宋_GB2312" w:hAnsi="仿宋_GB2312" w:cs="仿宋_GB2312"/>
                <w:color w:val="000000"/>
                <w:sz w:val="24"/>
              </w:rPr>
            </w:pPr>
          </w:p>
        </w:tc>
        <w:tc>
          <w:tcPr>
            <w:tcW w:w="1417" w:type="dxa"/>
            <w:gridSpan w:val="2"/>
            <w:vMerge/>
            <w:vAlign w:val="center"/>
          </w:tcPr>
          <w:p w:rsidR="009B28DE" w:rsidRDefault="009B28DE">
            <w:pPr>
              <w:widowControl/>
              <w:jc w:val="left"/>
              <w:rPr>
                <w:rFonts w:ascii="仿宋_GB2312" w:eastAsia="仿宋_GB2312" w:hAnsi="仿宋_GB2312" w:cs="仿宋_GB2312"/>
                <w:color w:val="000000"/>
                <w:sz w:val="24"/>
              </w:rPr>
            </w:pPr>
          </w:p>
        </w:tc>
        <w:tc>
          <w:tcPr>
            <w:tcW w:w="2709" w:type="dxa"/>
            <w:gridSpan w:val="5"/>
            <w:tcMar>
              <w:top w:w="0" w:type="dxa"/>
              <w:left w:w="15" w:type="dxa"/>
              <w:bottom w:w="0" w:type="dxa"/>
              <w:right w:w="15" w:type="dxa"/>
            </w:tcMar>
            <w:vAlign w:val="center"/>
          </w:tcPr>
          <w:p w:rsidR="009B28DE" w:rsidRDefault="009B28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3281" w:type="dxa"/>
            <w:gridSpan w:val="5"/>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b/>
                <w:color w:val="000000"/>
                <w:sz w:val="24"/>
              </w:rPr>
            </w:pPr>
          </w:p>
        </w:tc>
      </w:tr>
      <w:tr w:rsidR="009B28DE">
        <w:trPr>
          <w:trHeight w:val="454"/>
          <w:jc w:val="center"/>
        </w:trPr>
        <w:tc>
          <w:tcPr>
            <w:tcW w:w="1441" w:type="dxa"/>
            <w:vMerge/>
            <w:vAlign w:val="center"/>
          </w:tcPr>
          <w:p w:rsidR="009B28DE" w:rsidRDefault="009B28DE">
            <w:pPr>
              <w:widowControl/>
              <w:jc w:val="left"/>
              <w:rPr>
                <w:rFonts w:ascii="仿宋_GB2312" w:eastAsia="仿宋_GB2312" w:hAnsi="仿宋_GB2312" w:cs="仿宋_GB2312"/>
                <w:color w:val="000000"/>
                <w:sz w:val="24"/>
              </w:rPr>
            </w:pPr>
          </w:p>
        </w:tc>
        <w:tc>
          <w:tcPr>
            <w:tcW w:w="1549" w:type="dxa"/>
            <w:gridSpan w:val="4"/>
            <w:vMerge/>
            <w:vAlign w:val="center"/>
          </w:tcPr>
          <w:p w:rsidR="009B28DE" w:rsidRDefault="009B28DE">
            <w:pPr>
              <w:widowControl/>
              <w:jc w:val="left"/>
              <w:rPr>
                <w:rFonts w:ascii="仿宋_GB2312" w:eastAsia="仿宋_GB2312" w:hAnsi="仿宋_GB2312" w:cs="仿宋_GB2312"/>
                <w:color w:val="000000"/>
                <w:sz w:val="24"/>
              </w:rPr>
            </w:pPr>
          </w:p>
        </w:tc>
        <w:tc>
          <w:tcPr>
            <w:tcW w:w="1417" w:type="dxa"/>
            <w:gridSpan w:val="2"/>
            <w:vMerge w:val="restart"/>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5"/>
            <w:tcMar>
              <w:top w:w="0" w:type="dxa"/>
              <w:left w:w="15" w:type="dxa"/>
              <w:bottom w:w="0" w:type="dxa"/>
              <w:right w:w="15" w:type="dxa"/>
            </w:tcMar>
            <w:vAlign w:val="center"/>
          </w:tcPr>
          <w:p w:rsidR="009B28DE" w:rsidRDefault="009B28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在2021财政年度内完成公路维修改造任务</w:t>
            </w:r>
          </w:p>
        </w:tc>
        <w:tc>
          <w:tcPr>
            <w:tcW w:w="3281" w:type="dxa"/>
            <w:gridSpan w:val="5"/>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已如期完成</w:t>
            </w:r>
          </w:p>
        </w:tc>
      </w:tr>
      <w:tr w:rsidR="009B28DE">
        <w:trPr>
          <w:trHeight w:val="454"/>
          <w:jc w:val="center"/>
        </w:trPr>
        <w:tc>
          <w:tcPr>
            <w:tcW w:w="1441" w:type="dxa"/>
            <w:vMerge/>
            <w:vAlign w:val="center"/>
          </w:tcPr>
          <w:p w:rsidR="009B28DE" w:rsidRDefault="009B28DE">
            <w:pPr>
              <w:widowControl/>
              <w:jc w:val="left"/>
              <w:rPr>
                <w:rFonts w:ascii="仿宋_GB2312" w:eastAsia="仿宋_GB2312" w:hAnsi="仿宋_GB2312" w:cs="仿宋_GB2312"/>
                <w:color w:val="000000"/>
                <w:sz w:val="24"/>
              </w:rPr>
            </w:pPr>
          </w:p>
        </w:tc>
        <w:tc>
          <w:tcPr>
            <w:tcW w:w="1549" w:type="dxa"/>
            <w:gridSpan w:val="4"/>
            <w:vMerge/>
            <w:vAlign w:val="center"/>
          </w:tcPr>
          <w:p w:rsidR="009B28DE" w:rsidRDefault="009B28DE">
            <w:pPr>
              <w:widowControl/>
              <w:jc w:val="left"/>
              <w:rPr>
                <w:rFonts w:ascii="仿宋_GB2312" w:eastAsia="仿宋_GB2312" w:hAnsi="仿宋_GB2312" w:cs="仿宋_GB2312"/>
                <w:color w:val="000000"/>
                <w:sz w:val="24"/>
              </w:rPr>
            </w:pPr>
          </w:p>
        </w:tc>
        <w:tc>
          <w:tcPr>
            <w:tcW w:w="1417" w:type="dxa"/>
            <w:gridSpan w:val="2"/>
            <w:vMerge/>
            <w:vAlign w:val="center"/>
          </w:tcPr>
          <w:p w:rsidR="009B28DE" w:rsidRDefault="009B28DE">
            <w:pPr>
              <w:widowControl/>
              <w:jc w:val="left"/>
              <w:rPr>
                <w:rFonts w:ascii="仿宋_GB2312" w:eastAsia="仿宋_GB2312" w:hAnsi="仿宋_GB2312" w:cs="仿宋_GB2312"/>
                <w:color w:val="000000"/>
                <w:sz w:val="24"/>
              </w:rPr>
            </w:pPr>
          </w:p>
        </w:tc>
        <w:tc>
          <w:tcPr>
            <w:tcW w:w="2709" w:type="dxa"/>
            <w:gridSpan w:val="5"/>
            <w:tcMar>
              <w:top w:w="0" w:type="dxa"/>
              <w:left w:w="15" w:type="dxa"/>
              <w:bottom w:w="0" w:type="dxa"/>
              <w:right w:w="15" w:type="dxa"/>
            </w:tcMar>
            <w:vAlign w:val="center"/>
          </w:tcPr>
          <w:p w:rsidR="009B28DE" w:rsidRDefault="009B28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tc>
        <w:tc>
          <w:tcPr>
            <w:tcW w:w="3281" w:type="dxa"/>
            <w:gridSpan w:val="5"/>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b/>
                <w:color w:val="000000"/>
                <w:sz w:val="24"/>
              </w:rPr>
            </w:pPr>
          </w:p>
        </w:tc>
      </w:tr>
      <w:tr w:rsidR="009B28DE">
        <w:trPr>
          <w:trHeight w:val="454"/>
          <w:jc w:val="center"/>
        </w:trPr>
        <w:tc>
          <w:tcPr>
            <w:tcW w:w="1441" w:type="dxa"/>
            <w:vMerge/>
            <w:vAlign w:val="center"/>
          </w:tcPr>
          <w:p w:rsidR="009B28DE" w:rsidRDefault="009B28DE">
            <w:pPr>
              <w:widowControl/>
              <w:jc w:val="left"/>
              <w:rPr>
                <w:rFonts w:ascii="仿宋_GB2312" w:eastAsia="仿宋_GB2312" w:hAnsi="仿宋_GB2312" w:cs="仿宋_GB2312"/>
                <w:color w:val="000000"/>
                <w:sz w:val="24"/>
              </w:rPr>
            </w:pPr>
          </w:p>
        </w:tc>
        <w:tc>
          <w:tcPr>
            <w:tcW w:w="1549" w:type="dxa"/>
            <w:gridSpan w:val="4"/>
            <w:vMerge/>
            <w:vAlign w:val="center"/>
          </w:tcPr>
          <w:p w:rsidR="009B28DE" w:rsidRDefault="009B28DE">
            <w:pPr>
              <w:widowControl/>
              <w:jc w:val="left"/>
              <w:rPr>
                <w:rFonts w:ascii="仿宋_GB2312" w:eastAsia="仿宋_GB2312" w:hAnsi="仿宋_GB2312" w:cs="仿宋_GB2312"/>
                <w:color w:val="000000"/>
                <w:sz w:val="24"/>
              </w:rPr>
            </w:pPr>
          </w:p>
        </w:tc>
        <w:tc>
          <w:tcPr>
            <w:tcW w:w="1417" w:type="dxa"/>
            <w:gridSpan w:val="2"/>
            <w:vMerge/>
            <w:vAlign w:val="center"/>
          </w:tcPr>
          <w:p w:rsidR="009B28DE" w:rsidRDefault="009B28DE">
            <w:pPr>
              <w:widowControl/>
              <w:jc w:val="left"/>
              <w:rPr>
                <w:rFonts w:ascii="仿宋_GB2312" w:eastAsia="仿宋_GB2312" w:hAnsi="仿宋_GB2312" w:cs="仿宋_GB2312"/>
                <w:color w:val="000000"/>
                <w:sz w:val="24"/>
              </w:rPr>
            </w:pPr>
          </w:p>
        </w:tc>
        <w:tc>
          <w:tcPr>
            <w:tcW w:w="2709" w:type="dxa"/>
            <w:gridSpan w:val="5"/>
            <w:tcMar>
              <w:top w:w="0" w:type="dxa"/>
              <w:left w:w="15" w:type="dxa"/>
              <w:bottom w:w="0" w:type="dxa"/>
              <w:right w:w="15" w:type="dxa"/>
            </w:tcMar>
            <w:vAlign w:val="center"/>
          </w:tcPr>
          <w:p w:rsidR="009B28DE" w:rsidRDefault="009B28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3281" w:type="dxa"/>
            <w:gridSpan w:val="5"/>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b/>
                <w:color w:val="000000"/>
                <w:sz w:val="24"/>
              </w:rPr>
            </w:pPr>
          </w:p>
        </w:tc>
      </w:tr>
      <w:tr w:rsidR="009B28DE">
        <w:trPr>
          <w:trHeight w:val="454"/>
          <w:jc w:val="center"/>
        </w:trPr>
        <w:tc>
          <w:tcPr>
            <w:tcW w:w="1441" w:type="dxa"/>
            <w:vMerge/>
            <w:vAlign w:val="center"/>
          </w:tcPr>
          <w:p w:rsidR="009B28DE" w:rsidRDefault="009B28DE">
            <w:pPr>
              <w:widowControl/>
              <w:jc w:val="left"/>
              <w:rPr>
                <w:rFonts w:ascii="仿宋_GB2312" w:eastAsia="仿宋_GB2312" w:hAnsi="仿宋_GB2312" w:cs="仿宋_GB2312"/>
                <w:color w:val="000000"/>
                <w:sz w:val="24"/>
              </w:rPr>
            </w:pPr>
          </w:p>
        </w:tc>
        <w:tc>
          <w:tcPr>
            <w:tcW w:w="1549" w:type="dxa"/>
            <w:gridSpan w:val="4"/>
            <w:vMerge/>
            <w:vAlign w:val="center"/>
          </w:tcPr>
          <w:p w:rsidR="009B28DE" w:rsidRDefault="009B28DE">
            <w:pPr>
              <w:widowControl/>
              <w:jc w:val="left"/>
              <w:rPr>
                <w:rFonts w:ascii="仿宋_GB2312" w:eastAsia="仿宋_GB2312" w:hAnsi="仿宋_GB2312" w:cs="仿宋_GB2312"/>
                <w:color w:val="000000"/>
                <w:sz w:val="24"/>
              </w:rPr>
            </w:pPr>
          </w:p>
        </w:tc>
        <w:tc>
          <w:tcPr>
            <w:tcW w:w="1417" w:type="dxa"/>
            <w:gridSpan w:val="2"/>
            <w:vMerge w:val="restart"/>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5"/>
            <w:tcMar>
              <w:top w:w="0" w:type="dxa"/>
              <w:left w:w="15" w:type="dxa"/>
              <w:bottom w:w="0" w:type="dxa"/>
              <w:right w:w="15" w:type="dxa"/>
            </w:tcMar>
            <w:vAlign w:val="center"/>
          </w:tcPr>
          <w:p w:rsidR="009B28DE" w:rsidRDefault="00BC7FF4" w:rsidP="00BC7FF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全年</w:t>
            </w:r>
            <w:r w:rsidR="009B28DE">
              <w:rPr>
                <w:rFonts w:ascii="仿宋_GB2312" w:eastAsia="仿宋_GB2312" w:hAnsi="仿宋_GB2312" w:cs="仿宋_GB2312" w:hint="eastAsia"/>
                <w:color w:val="000000"/>
                <w:sz w:val="24"/>
              </w:rPr>
              <w:t>整体支出</w:t>
            </w:r>
            <w:r>
              <w:rPr>
                <w:rFonts w:ascii="仿宋_GB2312" w:eastAsia="仿宋_GB2312" w:hAnsi="仿宋_GB2312" w:cs="仿宋_GB2312" w:hint="eastAsia"/>
                <w:color w:val="000000"/>
                <w:sz w:val="24"/>
              </w:rPr>
              <w:t>控制在预算内</w:t>
            </w:r>
          </w:p>
        </w:tc>
        <w:tc>
          <w:tcPr>
            <w:tcW w:w="3281" w:type="dxa"/>
            <w:gridSpan w:val="5"/>
            <w:tcMar>
              <w:top w:w="0" w:type="dxa"/>
              <w:left w:w="15" w:type="dxa"/>
              <w:bottom w:w="0" w:type="dxa"/>
              <w:right w:w="15" w:type="dxa"/>
            </w:tcMar>
            <w:vAlign w:val="center"/>
          </w:tcPr>
          <w:p w:rsidR="009B28DE" w:rsidRDefault="00BC7FF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控制在预算内</w:t>
            </w:r>
          </w:p>
        </w:tc>
      </w:tr>
      <w:tr w:rsidR="009B28DE">
        <w:trPr>
          <w:trHeight w:val="454"/>
          <w:jc w:val="center"/>
        </w:trPr>
        <w:tc>
          <w:tcPr>
            <w:tcW w:w="1441" w:type="dxa"/>
            <w:vMerge/>
            <w:vAlign w:val="center"/>
          </w:tcPr>
          <w:p w:rsidR="009B28DE" w:rsidRDefault="009B28DE">
            <w:pPr>
              <w:widowControl/>
              <w:jc w:val="left"/>
              <w:rPr>
                <w:rFonts w:ascii="仿宋_GB2312" w:eastAsia="仿宋_GB2312" w:hAnsi="仿宋_GB2312" w:cs="仿宋_GB2312"/>
                <w:color w:val="000000"/>
                <w:sz w:val="24"/>
              </w:rPr>
            </w:pPr>
          </w:p>
        </w:tc>
        <w:tc>
          <w:tcPr>
            <w:tcW w:w="1549" w:type="dxa"/>
            <w:gridSpan w:val="4"/>
            <w:vMerge/>
            <w:vAlign w:val="center"/>
          </w:tcPr>
          <w:p w:rsidR="009B28DE" w:rsidRDefault="009B28DE">
            <w:pPr>
              <w:widowControl/>
              <w:jc w:val="left"/>
              <w:rPr>
                <w:rFonts w:ascii="仿宋_GB2312" w:eastAsia="仿宋_GB2312" w:hAnsi="仿宋_GB2312" w:cs="仿宋_GB2312"/>
                <w:color w:val="000000"/>
                <w:sz w:val="24"/>
              </w:rPr>
            </w:pPr>
          </w:p>
        </w:tc>
        <w:tc>
          <w:tcPr>
            <w:tcW w:w="1417" w:type="dxa"/>
            <w:gridSpan w:val="2"/>
            <w:vMerge/>
            <w:vAlign w:val="center"/>
          </w:tcPr>
          <w:p w:rsidR="009B28DE" w:rsidRDefault="009B28DE">
            <w:pPr>
              <w:widowControl/>
              <w:jc w:val="left"/>
              <w:rPr>
                <w:rFonts w:ascii="仿宋_GB2312" w:eastAsia="仿宋_GB2312" w:hAnsi="仿宋_GB2312" w:cs="仿宋_GB2312"/>
                <w:color w:val="000000"/>
                <w:sz w:val="24"/>
              </w:rPr>
            </w:pPr>
          </w:p>
        </w:tc>
        <w:tc>
          <w:tcPr>
            <w:tcW w:w="2709" w:type="dxa"/>
            <w:gridSpan w:val="5"/>
            <w:tcMar>
              <w:top w:w="0" w:type="dxa"/>
              <w:left w:w="15" w:type="dxa"/>
              <w:bottom w:w="0" w:type="dxa"/>
              <w:right w:w="15" w:type="dxa"/>
            </w:tcMar>
            <w:vAlign w:val="center"/>
          </w:tcPr>
          <w:p w:rsidR="009B28DE" w:rsidRDefault="009B28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tc>
        <w:tc>
          <w:tcPr>
            <w:tcW w:w="3281" w:type="dxa"/>
            <w:gridSpan w:val="5"/>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b/>
                <w:color w:val="000000"/>
                <w:sz w:val="24"/>
              </w:rPr>
            </w:pPr>
          </w:p>
        </w:tc>
      </w:tr>
      <w:tr w:rsidR="009B28DE">
        <w:trPr>
          <w:trHeight w:val="454"/>
          <w:jc w:val="center"/>
        </w:trPr>
        <w:tc>
          <w:tcPr>
            <w:tcW w:w="1441" w:type="dxa"/>
            <w:vMerge/>
            <w:vAlign w:val="center"/>
          </w:tcPr>
          <w:p w:rsidR="009B28DE" w:rsidRDefault="009B28DE">
            <w:pPr>
              <w:widowControl/>
              <w:jc w:val="left"/>
              <w:rPr>
                <w:rFonts w:ascii="仿宋_GB2312" w:eastAsia="仿宋_GB2312" w:hAnsi="仿宋_GB2312" w:cs="仿宋_GB2312"/>
                <w:color w:val="000000"/>
                <w:sz w:val="24"/>
              </w:rPr>
            </w:pPr>
          </w:p>
        </w:tc>
        <w:tc>
          <w:tcPr>
            <w:tcW w:w="1549" w:type="dxa"/>
            <w:gridSpan w:val="4"/>
            <w:vMerge/>
            <w:vAlign w:val="center"/>
          </w:tcPr>
          <w:p w:rsidR="009B28DE" w:rsidRDefault="009B28DE">
            <w:pPr>
              <w:widowControl/>
              <w:jc w:val="left"/>
              <w:rPr>
                <w:rFonts w:ascii="仿宋_GB2312" w:eastAsia="仿宋_GB2312" w:hAnsi="仿宋_GB2312" w:cs="仿宋_GB2312"/>
                <w:color w:val="000000"/>
                <w:sz w:val="24"/>
              </w:rPr>
            </w:pPr>
          </w:p>
        </w:tc>
        <w:tc>
          <w:tcPr>
            <w:tcW w:w="1417" w:type="dxa"/>
            <w:gridSpan w:val="2"/>
            <w:vMerge/>
            <w:vAlign w:val="center"/>
          </w:tcPr>
          <w:p w:rsidR="009B28DE" w:rsidRDefault="009B28DE">
            <w:pPr>
              <w:widowControl/>
              <w:jc w:val="left"/>
              <w:rPr>
                <w:rFonts w:ascii="仿宋_GB2312" w:eastAsia="仿宋_GB2312" w:hAnsi="仿宋_GB2312" w:cs="仿宋_GB2312"/>
                <w:color w:val="000000"/>
                <w:sz w:val="24"/>
              </w:rPr>
            </w:pPr>
          </w:p>
        </w:tc>
        <w:tc>
          <w:tcPr>
            <w:tcW w:w="2709" w:type="dxa"/>
            <w:gridSpan w:val="5"/>
            <w:tcMar>
              <w:top w:w="0" w:type="dxa"/>
              <w:left w:w="15" w:type="dxa"/>
              <w:bottom w:w="0" w:type="dxa"/>
              <w:right w:w="15" w:type="dxa"/>
            </w:tcMar>
            <w:vAlign w:val="center"/>
          </w:tcPr>
          <w:p w:rsidR="009B28DE" w:rsidRDefault="009B28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3281" w:type="dxa"/>
            <w:gridSpan w:val="5"/>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b/>
                <w:color w:val="000000"/>
                <w:sz w:val="24"/>
              </w:rPr>
            </w:pPr>
          </w:p>
        </w:tc>
      </w:tr>
      <w:tr w:rsidR="009B28DE">
        <w:trPr>
          <w:trHeight w:val="454"/>
          <w:jc w:val="center"/>
        </w:trPr>
        <w:tc>
          <w:tcPr>
            <w:tcW w:w="1441" w:type="dxa"/>
            <w:vMerge/>
            <w:vAlign w:val="center"/>
          </w:tcPr>
          <w:p w:rsidR="009B28DE" w:rsidRDefault="009B28DE">
            <w:pPr>
              <w:widowControl/>
              <w:jc w:val="left"/>
              <w:rPr>
                <w:rFonts w:ascii="仿宋_GB2312" w:eastAsia="仿宋_GB2312" w:hAnsi="仿宋_GB2312" w:cs="仿宋_GB2312"/>
                <w:color w:val="000000"/>
                <w:sz w:val="24"/>
              </w:rPr>
            </w:pPr>
          </w:p>
        </w:tc>
        <w:tc>
          <w:tcPr>
            <w:tcW w:w="1549" w:type="dxa"/>
            <w:gridSpan w:val="4"/>
            <w:vMerge w:val="restart"/>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5"/>
            <w:tcMar>
              <w:top w:w="0" w:type="dxa"/>
              <w:left w:w="15" w:type="dxa"/>
              <w:bottom w:w="0" w:type="dxa"/>
              <w:right w:w="15" w:type="dxa"/>
            </w:tcMar>
            <w:vAlign w:val="center"/>
          </w:tcPr>
          <w:p w:rsidR="009B28DE" w:rsidRDefault="009B28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：提高全县人民公路出行感受</w:t>
            </w:r>
          </w:p>
          <w:p w:rsidR="009B28DE" w:rsidRDefault="009B28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tc>
        <w:tc>
          <w:tcPr>
            <w:tcW w:w="3281" w:type="dxa"/>
            <w:gridSpan w:val="5"/>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效果明显</w:t>
            </w:r>
          </w:p>
        </w:tc>
      </w:tr>
      <w:tr w:rsidR="009B28DE">
        <w:trPr>
          <w:trHeight w:val="454"/>
          <w:jc w:val="center"/>
        </w:trPr>
        <w:tc>
          <w:tcPr>
            <w:tcW w:w="1441" w:type="dxa"/>
            <w:vMerge/>
            <w:vAlign w:val="center"/>
          </w:tcPr>
          <w:p w:rsidR="009B28DE" w:rsidRDefault="009B28DE">
            <w:pPr>
              <w:widowControl/>
              <w:jc w:val="left"/>
              <w:rPr>
                <w:rFonts w:ascii="仿宋_GB2312" w:eastAsia="仿宋_GB2312" w:hAnsi="仿宋_GB2312" w:cs="仿宋_GB2312"/>
                <w:color w:val="000000"/>
                <w:sz w:val="24"/>
              </w:rPr>
            </w:pPr>
          </w:p>
        </w:tc>
        <w:tc>
          <w:tcPr>
            <w:tcW w:w="1549" w:type="dxa"/>
            <w:gridSpan w:val="4"/>
            <w:vMerge/>
            <w:vAlign w:val="center"/>
          </w:tcPr>
          <w:p w:rsidR="009B28DE" w:rsidRDefault="009B28DE">
            <w:pPr>
              <w:widowControl/>
              <w:jc w:val="left"/>
              <w:rPr>
                <w:rFonts w:ascii="仿宋_GB2312" w:eastAsia="仿宋_GB2312" w:hAnsi="仿宋_GB2312" w:cs="仿宋_GB2312"/>
                <w:color w:val="000000"/>
                <w:sz w:val="24"/>
              </w:rPr>
            </w:pPr>
          </w:p>
        </w:tc>
        <w:tc>
          <w:tcPr>
            <w:tcW w:w="1417" w:type="dxa"/>
            <w:gridSpan w:val="2"/>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5"/>
            <w:tcMar>
              <w:top w:w="0" w:type="dxa"/>
              <w:left w:w="15" w:type="dxa"/>
              <w:bottom w:w="0" w:type="dxa"/>
              <w:right w:w="15" w:type="dxa"/>
            </w:tcMar>
            <w:vAlign w:val="center"/>
          </w:tcPr>
          <w:p w:rsidR="009B28DE" w:rsidRDefault="009B28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：为全县创造了良好的招商引资环境</w:t>
            </w:r>
          </w:p>
          <w:p w:rsidR="009B28DE" w:rsidRDefault="009B28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p w:rsidR="009B28DE" w:rsidRDefault="009B28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3281" w:type="dxa"/>
            <w:gridSpan w:val="5"/>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效果明显</w:t>
            </w:r>
          </w:p>
        </w:tc>
      </w:tr>
      <w:tr w:rsidR="009B28DE">
        <w:trPr>
          <w:trHeight w:val="454"/>
          <w:jc w:val="center"/>
        </w:trPr>
        <w:tc>
          <w:tcPr>
            <w:tcW w:w="1441" w:type="dxa"/>
            <w:vMerge/>
            <w:vAlign w:val="center"/>
          </w:tcPr>
          <w:p w:rsidR="009B28DE" w:rsidRDefault="009B28DE">
            <w:pPr>
              <w:widowControl/>
              <w:jc w:val="left"/>
              <w:rPr>
                <w:rFonts w:ascii="仿宋_GB2312" w:eastAsia="仿宋_GB2312" w:hAnsi="仿宋_GB2312" w:cs="仿宋_GB2312"/>
                <w:color w:val="000000"/>
                <w:sz w:val="24"/>
              </w:rPr>
            </w:pPr>
          </w:p>
        </w:tc>
        <w:tc>
          <w:tcPr>
            <w:tcW w:w="1549" w:type="dxa"/>
            <w:gridSpan w:val="4"/>
            <w:vMerge/>
            <w:vAlign w:val="center"/>
          </w:tcPr>
          <w:p w:rsidR="009B28DE" w:rsidRDefault="009B28DE">
            <w:pPr>
              <w:widowControl/>
              <w:jc w:val="left"/>
              <w:rPr>
                <w:rFonts w:ascii="仿宋_GB2312" w:eastAsia="仿宋_GB2312" w:hAnsi="仿宋_GB2312" w:cs="仿宋_GB2312"/>
                <w:color w:val="000000"/>
                <w:sz w:val="24"/>
              </w:rPr>
            </w:pPr>
          </w:p>
        </w:tc>
        <w:tc>
          <w:tcPr>
            <w:tcW w:w="1417" w:type="dxa"/>
            <w:gridSpan w:val="2"/>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5"/>
            <w:tcMar>
              <w:top w:w="0" w:type="dxa"/>
              <w:left w:w="15" w:type="dxa"/>
              <w:bottom w:w="0" w:type="dxa"/>
              <w:right w:w="15" w:type="dxa"/>
            </w:tcMar>
            <w:vAlign w:val="center"/>
          </w:tcPr>
          <w:p w:rsidR="009B28DE" w:rsidRDefault="009B28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p>
          <w:p w:rsidR="009B28DE" w:rsidRDefault="009B28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p w:rsidR="009B28DE" w:rsidRDefault="009B28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3281" w:type="dxa"/>
            <w:gridSpan w:val="5"/>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b/>
                <w:color w:val="000000"/>
                <w:sz w:val="24"/>
              </w:rPr>
            </w:pPr>
          </w:p>
        </w:tc>
      </w:tr>
      <w:tr w:rsidR="009B28DE">
        <w:trPr>
          <w:trHeight w:val="454"/>
          <w:jc w:val="center"/>
        </w:trPr>
        <w:tc>
          <w:tcPr>
            <w:tcW w:w="1441" w:type="dxa"/>
            <w:vMerge/>
            <w:vAlign w:val="center"/>
          </w:tcPr>
          <w:p w:rsidR="009B28DE" w:rsidRDefault="009B28DE">
            <w:pPr>
              <w:widowControl/>
              <w:jc w:val="left"/>
              <w:rPr>
                <w:rFonts w:ascii="仿宋_GB2312" w:eastAsia="仿宋_GB2312" w:hAnsi="仿宋_GB2312" w:cs="仿宋_GB2312"/>
                <w:color w:val="000000"/>
                <w:sz w:val="24"/>
              </w:rPr>
            </w:pPr>
          </w:p>
        </w:tc>
        <w:tc>
          <w:tcPr>
            <w:tcW w:w="1549" w:type="dxa"/>
            <w:gridSpan w:val="4"/>
            <w:vMerge/>
            <w:vAlign w:val="center"/>
          </w:tcPr>
          <w:p w:rsidR="009B28DE" w:rsidRDefault="009B28DE">
            <w:pPr>
              <w:widowControl/>
              <w:jc w:val="left"/>
              <w:rPr>
                <w:rFonts w:ascii="仿宋_GB2312" w:eastAsia="仿宋_GB2312" w:hAnsi="仿宋_GB2312" w:cs="仿宋_GB2312"/>
                <w:color w:val="000000"/>
                <w:sz w:val="24"/>
              </w:rPr>
            </w:pPr>
          </w:p>
        </w:tc>
        <w:tc>
          <w:tcPr>
            <w:tcW w:w="1417" w:type="dxa"/>
            <w:gridSpan w:val="2"/>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5"/>
            <w:tcMar>
              <w:top w:w="0" w:type="dxa"/>
              <w:left w:w="15" w:type="dxa"/>
              <w:bottom w:w="0" w:type="dxa"/>
              <w:right w:w="15" w:type="dxa"/>
            </w:tcMar>
            <w:vAlign w:val="center"/>
          </w:tcPr>
          <w:p w:rsidR="009B28DE" w:rsidRDefault="009B28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：社会公众或服务对象满意度</w:t>
            </w:r>
            <w:r>
              <w:rPr>
                <w:rFonts w:ascii="仿宋_GB2312" w:eastAsia="仿宋_GB2312" w:hAnsi="仿宋_GB2312" w:cs="仿宋_GB2312"/>
                <w:color w:val="000000"/>
                <w:sz w:val="24"/>
              </w:rPr>
              <w:t>95%</w:t>
            </w:r>
            <w:r>
              <w:rPr>
                <w:rFonts w:ascii="仿宋_GB2312" w:eastAsia="仿宋_GB2312" w:hAnsi="仿宋_GB2312" w:cs="仿宋_GB2312" w:hint="eastAsia"/>
                <w:color w:val="000000"/>
                <w:sz w:val="24"/>
              </w:rPr>
              <w:t>以上</w:t>
            </w:r>
          </w:p>
          <w:p w:rsidR="009B28DE" w:rsidRDefault="009B28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p w:rsidR="009B28DE" w:rsidRDefault="009B28D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3281" w:type="dxa"/>
            <w:gridSpan w:val="5"/>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社会公众或服务对象满意度</w:t>
            </w:r>
            <w:r>
              <w:rPr>
                <w:rFonts w:ascii="仿宋_GB2312" w:eastAsia="仿宋_GB2312" w:hAnsi="仿宋_GB2312" w:cs="仿宋_GB2312"/>
                <w:color w:val="000000"/>
                <w:sz w:val="24"/>
              </w:rPr>
              <w:t>95%</w:t>
            </w:r>
          </w:p>
        </w:tc>
      </w:tr>
      <w:tr w:rsidR="009B28DE">
        <w:trPr>
          <w:trHeight w:val="567"/>
          <w:jc w:val="center"/>
        </w:trPr>
        <w:tc>
          <w:tcPr>
            <w:tcW w:w="2990" w:type="dxa"/>
            <w:gridSpan w:val="5"/>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7407" w:type="dxa"/>
            <w:gridSpan w:val="12"/>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9</w:t>
            </w:r>
            <w:bookmarkStart w:id="0" w:name="_GoBack"/>
            <w:bookmarkEnd w:id="0"/>
            <w:r w:rsidR="00BC7FF4">
              <w:rPr>
                <w:rFonts w:ascii="仿宋_GB2312" w:eastAsia="仿宋_GB2312" w:hAnsi="仿宋_GB2312" w:cs="仿宋_GB2312" w:hint="eastAsia"/>
                <w:color w:val="000000"/>
                <w:sz w:val="24"/>
              </w:rPr>
              <w:t>7</w:t>
            </w:r>
          </w:p>
        </w:tc>
      </w:tr>
      <w:tr w:rsidR="009B28DE">
        <w:trPr>
          <w:trHeight w:val="567"/>
          <w:jc w:val="center"/>
        </w:trPr>
        <w:tc>
          <w:tcPr>
            <w:tcW w:w="2990" w:type="dxa"/>
            <w:gridSpan w:val="5"/>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7407" w:type="dxa"/>
            <w:gridSpan w:val="12"/>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9B28DE">
        <w:trPr>
          <w:trHeight w:val="680"/>
          <w:jc w:val="center"/>
        </w:trPr>
        <w:tc>
          <w:tcPr>
            <w:tcW w:w="10397" w:type="dxa"/>
            <w:gridSpan w:val="17"/>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9B28DE">
        <w:trPr>
          <w:trHeight w:val="567"/>
          <w:jc w:val="center"/>
        </w:trPr>
        <w:tc>
          <w:tcPr>
            <w:tcW w:w="1654" w:type="dxa"/>
            <w:gridSpan w:val="2"/>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姓名</w:t>
            </w:r>
          </w:p>
        </w:tc>
        <w:tc>
          <w:tcPr>
            <w:tcW w:w="3561" w:type="dxa"/>
            <w:gridSpan w:val="6"/>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w:t>
            </w: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职称</w:t>
            </w:r>
          </w:p>
        </w:tc>
        <w:tc>
          <w:tcPr>
            <w:tcW w:w="1479" w:type="dxa"/>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w:t>
            </w:r>
          </w:p>
        </w:tc>
        <w:tc>
          <w:tcPr>
            <w:tcW w:w="3703" w:type="dxa"/>
            <w:gridSpan w:val="8"/>
            <w:tcMar>
              <w:top w:w="0" w:type="dxa"/>
              <w:left w:w="15" w:type="dxa"/>
              <w:bottom w:w="0" w:type="dxa"/>
              <w:right w:w="15" w:type="dxa"/>
            </w:tcMar>
            <w:vAlign w:val="center"/>
          </w:tcPr>
          <w:p w:rsidR="009B28DE" w:rsidRDefault="009B28D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签字</w:t>
            </w:r>
          </w:p>
        </w:tc>
      </w:tr>
      <w:tr w:rsidR="009B28DE">
        <w:trPr>
          <w:trHeight w:val="680"/>
          <w:jc w:val="center"/>
        </w:trPr>
        <w:tc>
          <w:tcPr>
            <w:tcW w:w="1654" w:type="dxa"/>
            <w:gridSpan w:val="2"/>
            <w:tcMar>
              <w:top w:w="0" w:type="dxa"/>
              <w:left w:w="15" w:type="dxa"/>
              <w:bottom w:w="0" w:type="dxa"/>
              <w:right w:w="15" w:type="dxa"/>
            </w:tcMar>
            <w:vAlign w:val="center"/>
          </w:tcPr>
          <w:p w:rsidR="009B28DE" w:rsidRDefault="009B28D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刘智海</w:t>
            </w:r>
          </w:p>
        </w:tc>
        <w:tc>
          <w:tcPr>
            <w:tcW w:w="3561" w:type="dxa"/>
            <w:gridSpan w:val="6"/>
            <w:tcMar>
              <w:top w:w="0" w:type="dxa"/>
              <w:left w:w="15" w:type="dxa"/>
              <w:bottom w:w="0" w:type="dxa"/>
              <w:right w:w="15" w:type="dxa"/>
            </w:tcMar>
            <w:vAlign w:val="center"/>
          </w:tcPr>
          <w:p w:rsidR="009B28DE" w:rsidRDefault="009B28D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主任</w:t>
            </w:r>
          </w:p>
        </w:tc>
        <w:tc>
          <w:tcPr>
            <w:tcW w:w="1479" w:type="dxa"/>
            <w:tcMar>
              <w:top w:w="0" w:type="dxa"/>
              <w:left w:w="15" w:type="dxa"/>
              <w:bottom w:w="0" w:type="dxa"/>
              <w:right w:w="15" w:type="dxa"/>
            </w:tcMar>
            <w:vAlign w:val="center"/>
          </w:tcPr>
          <w:p w:rsidR="009B28DE" w:rsidRDefault="009B28DE">
            <w:pPr>
              <w:autoSpaceDN w:val="0"/>
              <w:spacing w:line="4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农村公路养护中心</w:t>
            </w:r>
          </w:p>
        </w:tc>
        <w:tc>
          <w:tcPr>
            <w:tcW w:w="3703" w:type="dxa"/>
            <w:gridSpan w:val="8"/>
            <w:tcMar>
              <w:top w:w="0" w:type="dxa"/>
              <w:left w:w="15" w:type="dxa"/>
              <w:bottom w:w="0" w:type="dxa"/>
              <w:right w:w="15" w:type="dxa"/>
            </w:tcMar>
            <w:vAlign w:val="center"/>
          </w:tcPr>
          <w:p w:rsidR="009B28DE" w:rsidRDefault="009B28DE">
            <w:pPr>
              <w:autoSpaceDN w:val="0"/>
              <w:spacing w:line="400" w:lineRule="exact"/>
              <w:jc w:val="center"/>
              <w:textAlignment w:val="center"/>
              <w:rPr>
                <w:rFonts w:ascii="仿宋_GB2312" w:eastAsia="仿宋_GB2312" w:hAnsi="仿宋_GB2312" w:cs="仿宋_GB2312"/>
                <w:color w:val="000000"/>
                <w:sz w:val="24"/>
              </w:rPr>
            </w:pPr>
          </w:p>
        </w:tc>
      </w:tr>
      <w:tr w:rsidR="009B28DE">
        <w:trPr>
          <w:trHeight w:val="680"/>
          <w:jc w:val="center"/>
        </w:trPr>
        <w:tc>
          <w:tcPr>
            <w:tcW w:w="1654" w:type="dxa"/>
            <w:gridSpan w:val="2"/>
            <w:tcMar>
              <w:top w:w="0" w:type="dxa"/>
              <w:left w:w="15" w:type="dxa"/>
              <w:bottom w:w="0" w:type="dxa"/>
              <w:right w:w="15" w:type="dxa"/>
            </w:tcMar>
            <w:vAlign w:val="center"/>
          </w:tcPr>
          <w:p w:rsidR="009B28DE" w:rsidRDefault="009B28DE">
            <w:pPr>
              <w:autoSpaceDN w:val="0"/>
              <w:spacing w:line="400" w:lineRule="exact"/>
              <w:jc w:val="center"/>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刘小正</w:t>
            </w:r>
            <w:proofErr w:type="gramEnd"/>
          </w:p>
        </w:tc>
        <w:tc>
          <w:tcPr>
            <w:tcW w:w="3561" w:type="dxa"/>
            <w:gridSpan w:val="6"/>
            <w:tcMar>
              <w:top w:w="0" w:type="dxa"/>
              <w:left w:w="15" w:type="dxa"/>
              <w:bottom w:w="0" w:type="dxa"/>
              <w:right w:w="15" w:type="dxa"/>
            </w:tcMar>
            <w:vAlign w:val="center"/>
          </w:tcPr>
          <w:p w:rsidR="009B28DE" w:rsidRDefault="009B28D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副主任</w:t>
            </w:r>
          </w:p>
        </w:tc>
        <w:tc>
          <w:tcPr>
            <w:tcW w:w="1479" w:type="dxa"/>
            <w:tcMar>
              <w:top w:w="0" w:type="dxa"/>
              <w:left w:w="15" w:type="dxa"/>
              <w:bottom w:w="0" w:type="dxa"/>
              <w:right w:w="15" w:type="dxa"/>
            </w:tcMar>
            <w:vAlign w:val="center"/>
          </w:tcPr>
          <w:p w:rsidR="009B28DE" w:rsidRDefault="009B28DE">
            <w:pPr>
              <w:autoSpaceDN w:val="0"/>
              <w:spacing w:line="4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农村公路养护中心</w:t>
            </w:r>
          </w:p>
        </w:tc>
        <w:tc>
          <w:tcPr>
            <w:tcW w:w="3703" w:type="dxa"/>
            <w:gridSpan w:val="8"/>
            <w:tcMar>
              <w:top w:w="0" w:type="dxa"/>
              <w:left w:w="15" w:type="dxa"/>
              <w:bottom w:w="0" w:type="dxa"/>
              <w:right w:w="15" w:type="dxa"/>
            </w:tcMar>
            <w:vAlign w:val="center"/>
          </w:tcPr>
          <w:p w:rsidR="009B28DE" w:rsidRDefault="009B28DE">
            <w:pPr>
              <w:autoSpaceDN w:val="0"/>
              <w:spacing w:line="400" w:lineRule="exact"/>
              <w:jc w:val="center"/>
              <w:textAlignment w:val="center"/>
              <w:rPr>
                <w:rFonts w:ascii="仿宋_GB2312" w:eastAsia="仿宋_GB2312" w:hAnsi="仿宋_GB2312" w:cs="仿宋_GB2312"/>
                <w:color w:val="000000"/>
                <w:sz w:val="24"/>
              </w:rPr>
            </w:pPr>
          </w:p>
        </w:tc>
      </w:tr>
      <w:tr w:rsidR="009B28DE">
        <w:trPr>
          <w:trHeight w:val="680"/>
          <w:jc w:val="center"/>
        </w:trPr>
        <w:tc>
          <w:tcPr>
            <w:tcW w:w="1654" w:type="dxa"/>
            <w:gridSpan w:val="2"/>
            <w:tcMar>
              <w:top w:w="0" w:type="dxa"/>
              <w:left w:w="15" w:type="dxa"/>
              <w:bottom w:w="0" w:type="dxa"/>
              <w:right w:w="15" w:type="dxa"/>
            </w:tcMar>
            <w:vAlign w:val="center"/>
          </w:tcPr>
          <w:p w:rsidR="009B28DE" w:rsidRDefault="009B28D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邹炳光</w:t>
            </w:r>
          </w:p>
        </w:tc>
        <w:tc>
          <w:tcPr>
            <w:tcW w:w="3561" w:type="dxa"/>
            <w:gridSpan w:val="6"/>
            <w:tcMar>
              <w:top w:w="0" w:type="dxa"/>
              <w:left w:w="15" w:type="dxa"/>
              <w:bottom w:w="0" w:type="dxa"/>
              <w:right w:w="15" w:type="dxa"/>
            </w:tcMar>
            <w:vAlign w:val="center"/>
          </w:tcPr>
          <w:p w:rsidR="009B28DE" w:rsidRDefault="009B28D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副主任</w:t>
            </w:r>
          </w:p>
        </w:tc>
        <w:tc>
          <w:tcPr>
            <w:tcW w:w="1479" w:type="dxa"/>
            <w:tcMar>
              <w:top w:w="0" w:type="dxa"/>
              <w:left w:w="15" w:type="dxa"/>
              <w:bottom w:w="0" w:type="dxa"/>
              <w:right w:w="15" w:type="dxa"/>
            </w:tcMar>
            <w:vAlign w:val="center"/>
          </w:tcPr>
          <w:p w:rsidR="009B28DE" w:rsidRDefault="009B28DE">
            <w:pPr>
              <w:autoSpaceDN w:val="0"/>
              <w:spacing w:line="4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农村公路养护中心</w:t>
            </w:r>
          </w:p>
        </w:tc>
        <w:tc>
          <w:tcPr>
            <w:tcW w:w="3703" w:type="dxa"/>
            <w:gridSpan w:val="8"/>
            <w:tcMar>
              <w:top w:w="0" w:type="dxa"/>
              <w:left w:w="15" w:type="dxa"/>
              <w:bottom w:w="0" w:type="dxa"/>
              <w:right w:w="15" w:type="dxa"/>
            </w:tcMar>
            <w:vAlign w:val="center"/>
          </w:tcPr>
          <w:p w:rsidR="009B28DE" w:rsidRDefault="009B28DE">
            <w:pPr>
              <w:autoSpaceDN w:val="0"/>
              <w:spacing w:line="400" w:lineRule="exact"/>
              <w:jc w:val="center"/>
              <w:textAlignment w:val="center"/>
              <w:rPr>
                <w:rFonts w:ascii="仿宋_GB2312" w:eastAsia="仿宋_GB2312" w:hAnsi="仿宋_GB2312" w:cs="仿宋_GB2312"/>
                <w:color w:val="000000"/>
                <w:sz w:val="24"/>
              </w:rPr>
            </w:pPr>
          </w:p>
        </w:tc>
      </w:tr>
      <w:tr w:rsidR="00BC7FF4">
        <w:trPr>
          <w:trHeight w:val="680"/>
          <w:jc w:val="center"/>
        </w:trPr>
        <w:tc>
          <w:tcPr>
            <w:tcW w:w="1654" w:type="dxa"/>
            <w:gridSpan w:val="2"/>
            <w:tcMar>
              <w:top w:w="0" w:type="dxa"/>
              <w:left w:w="15" w:type="dxa"/>
              <w:bottom w:w="0" w:type="dxa"/>
              <w:right w:w="15" w:type="dxa"/>
            </w:tcMar>
            <w:vAlign w:val="center"/>
          </w:tcPr>
          <w:p w:rsidR="00BC7FF4" w:rsidRDefault="00BC7F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王君</w:t>
            </w:r>
          </w:p>
        </w:tc>
        <w:tc>
          <w:tcPr>
            <w:tcW w:w="3561" w:type="dxa"/>
            <w:gridSpan w:val="6"/>
            <w:tcMar>
              <w:top w:w="0" w:type="dxa"/>
              <w:left w:w="15" w:type="dxa"/>
              <w:bottom w:w="0" w:type="dxa"/>
              <w:right w:w="15" w:type="dxa"/>
            </w:tcMar>
            <w:vAlign w:val="center"/>
          </w:tcPr>
          <w:p w:rsidR="00BC7FF4" w:rsidRDefault="00BC7F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办公室主任</w:t>
            </w:r>
          </w:p>
        </w:tc>
        <w:tc>
          <w:tcPr>
            <w:tcW w:w="1479" w:type="dxa"/>
            <w:tcMar>
              <w:top w:w="0" w:type="dxa"/>
              <w:left w:w="15" w:type="dxa"/>
              <w:bottom w:w="0" w:type="dxa"/>
              <w:right w:w="15" w:type="dxa"/>
            </w:tcMar>
            <w:vAlign w:val="center"/>
          </w:tcPr>
          <w:p w:rsidR="00BC7FF4" w:rsidRDefault="00BC7FF4" w:rsidP="00AE5250">
            <w:pPr>
              <w:autoSpaceDN w:val="0"/>
              <w:spacing w:line="4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农村公路养护中心</w:t>
            </w:r>
          </w:p>
        </w:tc>
        <w:tc>
          <w:tcPr>
            <w:tcW w:w="3703" w:type="dxa"/>
            <w:gridSpan w:val="8"/>
            <w:tcMar>
              <w:top w:w="0" w:type="dxa"/>
              <w:left w:w="15" w:type="dxa"/>
              <w:bottom w:w="0" w:type="dxa"/>
              <w:right w:w="15" w:type="dxa"/>
            </w:tcMar>
            <w:vAlign w:val="center"/>
          </w:tcPr>
          <w:p w:rsidR="00BC7FF4" w:rsidRDefault="00BC7FF4" w:rsidP="00AE5250">
            <w:pPr>
              <w:autoSpaceDN w:val="0"/>
              <w:spacing w:line="400" w:lineRule="exact"/>
              <w:jc w:val="center"/>
              <w:textAlignment w:val="center"/>
              <w:rPr>
                <w:rFonts w:ascii="仿宋_GB2312" w:eastAsia="仿宋_GB2312" w:hAnsi="仿宋_GB2312" w:cs="仿宋_GB2312"/>
                <w:color w:val="000000"/>
                <w:sz w:val="24"/>
              </w:rPr>
            </w:pPr>
          </w:p>
        </w:tc>
      </w:tr>
      <w:tr w:rsidR="00BC7FF4">
        <w:trPr>
          <w:trHeight w:val="2722"/>
          <w:jc w:val="center"/>
        </w:trPr>
        <w:tc>
          <w:tcPr>
            <w:tcW w:w="10397" w:type="dxa"/>
            <w:gridSpan w:val="17"/>
            <w:tcMar>
              <w:top w:w="0" w:type="dxa"/>
              <w:left w:w="15" w:type="dxa"/>
              <w:bottom w:w="0" w:type="dxa"/>
              <w:right w:w="15" w:type="dxa"/>
            </w:tcMar>
            <w:vAlign w:val="center"/>
          </w:tcPr>
          <w:p w:rsidR="00BC7FF4" w:rsidRDefault="00BC7FF4">
            <w:pPr>
              <w:autoSpaceDN w:val="0"/>
              <w:spacing w:line="320" w:lineRule="exact"/>
              <w:jc w:val="left"/>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评价组</w:t>
            </w:r>
            <w:proofErr w:type="gramEnd"/>
            <w:r>
              <w:rPr>
                <w:rFonts w:ascii="仿宋_GB2312" w:eastAsia="仿宋_GB2312" w:hAnsi="仿宋_GB2312" w:cs="仿宋_GB2312" w:hint="eastAsia"/>
                <w:color w:val="000000"/>
                <w:sz w:val="24"/>
              </w:rPr>
              <w:t>组长（签字）：</w:t>
            </w:r>
          </w:p>
          <w:p w:rsidR="00BC7FF4" w:rsidRDefault="00BC7FF4">
            <w:pPr>
              <w:autoSpaceDN w:val="0"/>
              <w:spacing w:line="320" w:lineRule="exact"/>
              <w:jc w:val="left"/>
              <w:textAlignment w:val="center"/>
              <w:rPr>
                <w:rFonts w:ascii="仿宋_GB2312" w:eastAsia="仿宋_GB2312" w:hAnsi="仿宋_GB2312" w:cs="仿宋_GB2312"/>
                <w:color w:val="000000"/>
                <w:sz w:val="24"/>
              </w:rPr>
            </w:pPr>
          </w:p>
          <w:p w:rsidR="00BC7FF4" w:rsidRDefault="00BC7FF4">
            <w:pPr>
              <w:autoSpaceDN w:val="0"/>
              <w:spacing w:line="320" w:lineRule="exact"/>
              <w:jc w:val="left"/>
              <w:textAlignment w:val="center"/>
              <w:rPr>
                <w:rFonts w:ascii="仿宋_GB2312" w:eastAsia="仿宋_GB2312" w:hAnsi="仿宋_GB2312" w:cs="仿宋_GB2312"/>
                <w:color w:val="000000"/>
                <w:sz w:val="24"/>
              </w:rPr>
            </w:pPr>
          </w:p>
          <w:p w:rsidR="00BC7FF4" w:rsidRDefault="00BC7FF4">
            <w:pPr>
              <w:autoSpaceDN w:val="0"/>
              <w:spacing w:line="320" w:lineRule="exact"/>
              <w:jc w:val="left"/>
              <w:textAlignment w:val="center"/>
              <w:rPr>
                <w:rFonts w:ascii="仿宋_GB2312" w:eastAsia="仿宋_GB2312" w:hAnsi="仿宋_GB2312" w:cs="仿宋_GB2312"/>
                <w:color w:val="000000"/>
                <w:sz w:val="24"/>
              </w:rPr>
            </w:pPr>
          </w:p>
          <w:p w:rsidR="00BC7FF4" w:rsidRDefault="00BC7FF4">
            <w:pPr>
              <w:autoSpaceDN w:val="0"/>
              <w:spacing w:line="320" w:lineRule="exact"/>
              <w:jc w:val="left"/>
              <w:textAlignment w:val="center"/>
              <w:rPr>
                <w:rFonts w:ascii="仿宋_GB2312" w:eastAsia="仿宋_GB2312" w:hAnsi="仿宋_GB2312" w:cs="仿宋_GB2312"/>
                <w:color w:val="000000"/>
                <w:sz w:val="24"/>
              </w:rPr>
            </w:pPr>
          </w:p>
          <w:p w:rsidR="00BC7FF4" w:rsidRDefault="00BC7FF4">
            <w:pPr>
              <w:autoSpaceDN w:val="0"/>
              <w:spacing w:line="320" w:lineRule="exact"/>
              <w:jc w:val="left"/>
              <w:textAlignment w:val="center"/>
              <w:rPr>
                <w:rFonts w:ascii="仿宋_GB2312" w:eastAsia="仿宋_GB2312" w:hAnsi="仿宋_GB2312" w:cs="仿宋_GB2312"/>
                <w:color w:val="000000"/>
                <w:sz w:val="24"/>
              </w:rPr>
            </w:pPr>
          </w:p>
          <w:p w:rsidR="00BC7FF4" w:rsidRDefault="00BC7FF4">
            <w:pPr>
              <w:autoSpaceDN w:val="0"/>
              <w:spacing w:line="320" w:lineRule="exact"/>
              <w:jc w:val="left"/>
              <w:textAlignment w:val="center"/>
              <w:rPr>
                <w:rFonts w:ascii="仿宋_GB2312" w:eastAsia="仿宋_GB2312" w:hAnsi="仿宋_GB2312" w:cs="仿宋_GB2312"/>
                <w:color w:val="000000"/>
                <w:sz w:val="24"/>
              </w:rPr>
            </w:pPr>
          </w:p>
          <w:p w:rsidR="00BC7FF4" w:rsidRDefault="00BC7FF4">
            <w:pPr>
              <w:autoSpaceDN w:val="0"/>
              <w:spacing w:line="320" w:lineRule="exact"/>
              <w:jc w:val="left"/>
              <w:textAlignment w:val="center"/>
              <w:rPr>
                <w:rFonts w:ascii="仿宋_GB2312" w:eastAsia="仿宋_GB2312" w:hAnsi="仿宋_GB2312" w:cs="仿宋_GB2312"/>
                <w:color w:val="000000"/>
                <w:sz w:val="24"/>
              </w:rPr>
            </w:pPr>
          </w:p>
          <w:p w:rsidR="00BC7FF4" w:rsidRDefault="00BC7FF4">
            <w:pPr>
              <w:autoSpaceDN w:val="0"/>
              <w:spacing w:line="320" w:lineRule="exact"/>
              <w:jc w:val="left"/>
              <w:textAlignment w:val="center"/>
              <w:rPr>
                <w:rFonts w:ascii="仿宋_GB2312" w:eastAsia="仿宋_GB2312" w:hAnsi="仿宋_GB2312" w:cs="仿宋_GB2312"/>
                <w:color w:val="000000"/>
                <w:sz w:val="24"/>
              </w:rPr>
            </w:pPr>
          </w:p>
          <w:p w:rsidR="00BC7FF4" w:rsidRDefault="00BC7FF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年月日</w:t>
            </w:r>
          </w:p>
        </w:tc>
      </w:tr>
      <w:tr w:rsidR="00BC7FF4">
        <w:trPr>
          <w:trHeight w:val="2722"/>
          <w:jc w:val="center"/>
        </w:trPr>
        <w:tc>
          <w:tcPr>
            <w:tcW w:w="10397" w:type="dxa"/>
            <w:gridSpan w:val="17"/>
            <w:tcMar>
              <w:top w:w="0" w:type="dxa"/>
              <w:left w:w="15" w:type="dxa"/>
              <w:bottom w:w="0" w:type="dxa"/>
              <w:right w:w="15" w:type="dxa"/>
            </w:tcMar>
            <w:vAlign w:val="center"/>
          </w:tcPr>
          <w:p w:rsidR="00BC7FF4" w:rsidRDefault="00BC7FF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BC7FF4" w:rsidRDefault="00BC7FF4">
            <w:pPr>
              <w:autoSpaceDN w:val="0"/>
              <w:spacing w:line="320" w:lineRule="exact"/>
              <w:jc w:val="left"/>
              <w:textAlignment w:val="center"/>
              <w:rPr>
                <w:rFonts w:ascii="仿宋_GB2312" w:eastAsia="仿宋_GB2312" w:hAnsi="仿宋_GB2312" w:cs="仿宋_GB2312"/>
                <w:color w:val="000000"/>
                <w:sz w:val="24"/>
              </w:rPr>
            </w:pPr>
          </w:p>
          <w:p w:rsidR="00BC7FF4" w:rsidRDefault="00BC7FF4">
            <w:pPr>
              <w:autoSpaceDN w:val="0"/>
              <w:spacing w:line="320" w:lineRule="exact"/>
              <w:jc w:val="left"/>
              <w:textAlignment w:val="center"/>
              <w:rPr>
                <w:rFonts w:ascii="仿宋_GB2312" w:eastAsia="仿宋_GB2312" w:hAnsi="仿宋_GB2312" w:cs="仿宋_GB2312"/>
                <w:color w:val="000000"/>
                <w:sz w:val="24"/>
              </w:rPr>
            </w:pPr>
          </w:p>
          <w:p w:rsidR="00BC7FF4" w:rsidRDefault="00BC7FF4">
            <w:pPr>
              <w:autoSpaceDN w:val="0"/>
              <w:spacing w:line="320" w:lineRule="exact"/>
              <w:jc w:val="left"/>
              <w:textAlignment w:val="center"/>
              <w:rPr>
                <w:rFonts w:ascii="仿宋_GB2312" w:eastAsia="仿宋_GB2312" w:hAnsi="仿宋_GB2312" w:cs="仿宋_GB2312"/>
                <w:color w:val="000000"/>
                <w:sz w:val="24"/>
              </w:rPr>
            </w:pPr>
          </w:p>
          <w:p w:rsidR="00BC7FF4" w:rsidRDefault="00BC7FF4">
            <w:pPr>
              <w:autoSpaceDN w:val="0"/>
              <w:spacing w:line="320" w:lineRule="exact"/>
              <w:jc w:val="left"/>
              <w:textAlignment w:val="center"/>
              <w:rPr>
                <w:rFonts w:ascii="仿宋_GB2312" w:eastAsia="仿宋_GB2312" w:hAnsi="仿宋_GB2312" w:cs="仿宋_GB2312"/>
                <w:color w:val="000000"/>
                <w:sz w:val="24"/>
              </w:rPr>
            </w:pPr>
          </w:p>
          <w:p w:rsidR="00BC7FF4" w:rsidRDefault="00BC7FF4">
            <w:pPr>
              <w:autoSpaceDN w:val="0"/>
              <w:spacing w:line="320" w:lineRule="exact"/>
              <w:jc w:val="left"/>
              <w:textAlignment w:val="center"/>
              <w:rPr>
                <w:rFonts w:ascii="仿宋_GB2312" w:eastAsia="仿宋_GB2312" w:hAnsi="仿宋_GB2312" w:cs="仿宋_GB2312"/>
                <w:color w:val="000000"/>
                <w:sz w:val="24"/>
              </w:rPr>
            </w:pPr>
          </w:p>
          <w:p w:rsidR="00BC7FF4" w:rsidRDefault="00BC7FF4">
            <w:pPr>
              <w:autoSpaceDN w:val="0"/>
              <w:spacing w:line="320" w:lineRule="exact"/>
              <w:jc w:val="left"/>
              <w:textAlignment w:val="center"/>
              <w:rPr>
                <w:rFonts w:ascii="仿宋_GB2312" w:eastAsia="仿宋_GB2312" w:hAnsi="仿宋_GB2312" w:cs="仿宋_GB2312"/>
                <w:color w:val="000000"/>
                <w:sz w:val="24"/>
              </w:rPr>
            </w:pPr>
          </w:p>
          <w:p w:rsidR="00BC7FF4" w:rsidRDefault="00BC7FF4">
            <w:pPr>
              <w:autoSpaceDN w:val="0"/>
              <w:spacing w:line="320" w:lineRule="exact"/>
              <w:jc w:val="left"/>
              <w:textAlignment w:val="center"/>
              <w:rPr>
                <w:rFonts w:ascii="仿宋_GB2312" w:eastAsia="仿宋_GB2312" w:hAnsi="仿宋_GB2312" w:cs="仿宋_GB2312"/>
                <w:color w:val="000000"/>
                <w:sz w:val="24"/>
              </w:rPr>
            </w:pPr>
          </w:p>
          <w:p w:rsidR="00BC7FF4" w:rsidRDefault="00BC7FF4">
            <w:pPr>
              <w:autoSpaceDN w:val="0"/>
              <w:spacing w:line="320" w:lineRule="exact"/>
              <w:jc w:val="left"/>
              <w:textAlignment w:val="center"/>
              <w:rPr>
                <w:rFonts w:ascii="仿宋_GB2312" w:eastAsia="仿宋_GB2312" w:hAnsi="仿宋_GB2312" w:cs="仿宋_GB2312"/>
                <w:color w:val="000000"/>
                <w:sz w:val="24"/>
              </w:rPr>
            </w:pPr>
          </w:p>
          <w:p w:rsidR="00BC7FF4" w:rsidRDefault="00BC7FF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部门（单位）负责人（签章）：</w:t>
            </w:r>
          </w:p>
          <w:p w:rsidR="00BC7FF4" w:rsidRDefault="00BC7FF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年月日</w:t>
            </w:r>
          </w:p>
        </w:tc>
      </w:tr>
    </w:tbl>
    <w:p w:rsidR="007225C0" w:rsidRDefault="00982D79">
      <w:pPr>
        <w:rPr>
          <w:rFonts w:eastAsia="仿宋_GB2312" w:cs="仿宋_GB2312"/>
          <w:bCs/>
          <w:sz w:val="28"/>
          <w:szCs w:val="28"/>
        </w:rPr>
      </w:pPr>
      <w:r>
        <w:rPr>
          <w:rFonts w:eastAsia="仿宋_GB2312" w:cs="仿宋_GB2312" w:hint="eastAsia"/>
          <w:bCs/>
          <w:sz w:val="28"/>
          <w:szCs w:val="28"/>
        </w:rPr>
        <w:t>填报人（签名）：吴丽</w:t>
      </w:r>
      <w:proofErr w:type="gramStart"/>
      <w:r>
        <w:rPr>
          <w:rFonts w:eastAsia="仿宋_GB2312" w:cs="仿宋_GB2312" w:hint="eastAsia"/>
          <w:bCs/>
          <w:sz w:val="28"/>
          <w:szCs w:val="28"/>
        </w:rPr>
        <w:t>华联系</w:t>
      </w:r>
      <w:proofErr w:type="gramEnd"/>
      <w:r>
        <w:rPr>
          <w:rFonts w:eastAsia="仿宋_GB2312" w:cs="仿宋_GB2312" w:hint="eastAsia"/>
          <w:bCs/>
          <w:sz w:val="28"/>
          <w:szCs w:val="28"/>
        </w:rPr>
        <w:t>电话：</w:t>
      </w:r>
      <w:r>
        <w:rPr>
          <w:rFonts w:ascii="仿宋_GB2312" w:eastAsia="仿宋_GB2312" w:hAnsi="仿宋_GB2312" w:cs="仿宋_GB2312" w:hint="eastAsia"/>
          <w:color w:val="000000"/>
          <w:sz w:val="24"/>
        </w:rPr>
        <w:t>13974082882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7225C0">
        <w:trPr>
          <w:trHeight w:val="12998"/>
          <w:jc w:val="center"/>
        </w:trPr>
        <w:tc>
          <w:tcPr>
            <w:tcW w:w="9558" w:type="dxa"/>
          </w:tcPr>
          <w:p w:rsidR="007225C0" w:rsidRDefault="00982D79">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7225C0" w:rsidRDefault="007225C0">
            <w:pPr>
              <w:spacing w:line="440" w:lineRule="exact"/>
              <w:ind w:firstLineChars="200" w:firstLine="640"/>
              <w:rPr>
                <w:rFonts w:eastAsia="仿宋_GB2312"/>
                <w:sz w:val="32"/>
                <w:szCs w:val="32"/>
              </w:rPr>
            </w:pPr>
          </w:p>
          <w:p w:rsidR="007225C0" w:rsidRDefault="00982D79">
            <w:pPr>
              <w:spacing w:line="560" w:lineRule="exact"/>
              <w:ind w:firstLineChars="200" w:firstLine="480"/>
              <w:rPr>
                <w:rFonts w:ascii="黑体" w:eastAsia="黑体" w:hAnsi="黑体" w:cs="黑体"/>
                <w:bCs/>
                <w:sz w:val="24"/>
              </w:rPr>
            </w:pPr>
            <w:r>
              <w:rPr>
                <w:rFonts w:ascii="黑体" w:eastAsia="黑体" w:hAnsi="黑体" w:cs="黑体" w:hint="eastAsia"/>
                <w:bCs/>
                <w:sz w:val="24"/>
              </w:rPr>
              <w:t>一、部门（单位）概况</w:t>
            </w:r>
          </w:p>
          <w:p w:rsidR="007225C0" w:rsidRDefault="00982D79">
            <w:pPr>
              <w:numPr>
                <w:ilvl w:val="0"/>
                <w:numId w:val="2"/>
              </w:numPr>
              <w:spacing w:line="56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部门（单位）基本情况</w:t>
            </w:r>
          </w:p>
          <w:p w:rsidR="007225C0" w:rsidRDefault="00982D79">
            <w:pPr>
              <w:ind w:firstLineChars="200" w:firstLine="480"/>
              <w:rPr>
                <w:rFonts w:ascii="仿宋_GB2312" w:eastAsia="仿宋_GB2312" w:hAnsi="仿宋"/>
                <w:sz w:val="24"/>
              </w:rPr>
            </w:pPr>
            <w:r>
              <w:rPr>
                <w:rFonts w:ascii="仿宋_GB2312" w:eastAsia="仿宋_GB2312" w:hint="eastAsia"/>
                <w:sz w:val="24"/>
              </w:rPr>
              <w:t>岳阳县</w:t>
            </w:r>
            <w:r>
              <w:rPr>
                <w:rFonts w:ascii="仿宋_GB2312" w:eastAsia="仿宋_GB2312" w:hAnsi="仿宋_GB2312" w:cs="仿宋_GB2312" w:hint="eastAsia"/>
                <w:sz w:val="24"/>
              </w:rPr>
              <w:t>农村公路养护中心</w:t>
            </w:r>
            <w:r>
              <w:rPr>
                <w:rFonts w:ascii="仿宋_GB2312" w:eastAsia="仿宋_GB2312" w:hAnsi="仿宋_GB2312" w:cs="仿宋_GB2312" w:hint="eastAsia"/>
                <w:sz w:val="24"/>
              </w:rPr>
              <w:t>为副科级事业单位，归口岳阳县交通运输局管理，职责职能为：</w:t>
            </w:r>
            <w:r>
              <w:rPr>
                <w:rFonts w:ascii="仿宋_GB2312" w:eastAsia="仿宋_GB2312" w:hAnsi="仿宋_GB2312" w:cs="仿宋_GB2312" w:hint="eastAsia"/>
                <w:sz w:val="24"/>
              </w:rPr>
              <w:t>一是</w:t>
            </w:r>
            <w:r>
              <w:rPr>
                <w:rFonts w:ascii="仿宋_GB2312" w:eastAsia="仿宋_GB2312" w:hAnsi="仿宋" w:hint="eastAsia"/>
                <w:sz w:val="24"/>
              </w:rPr>
              <w:t>负责全县农村公路省、县道及桥梁的建设养护</w:t>
            </w:r>
            <w:r>
              <w:rPr>
                <w:rFonts w:ascii="仿宋_GB2312" w:eastAsia="仿宋_GB2312" w:hAnsi="仿宋" w:hint="eastAsia"/>
                <w:sz w:val="24"/>
              </w:rPr>
              <w:t>,</w:t>
            </w:r>
            <w:r>
              <w:rPr>
                <w:rFonts w:ascii="仿宋_GB2312" w:eastAsia="仿宋_GB2312" w:hAnsi="仿宋" w:hint="eastAsia"/>
                <w:sz w:val="24"/>
              </w:rPr>
              <w:t>全县农村公路乡、村道建设、养护的监督、技术指导服务。二是编制岳阳县农村公路发展近期和中长期规划</w:t>
            </w:r>
            <w:r>
              <w:rPr>
                <w:rFonts w:ascii="仿宋_GB2312" w:eastAsia="仿宋_GB2312" w:hAnsi="仿宋" w:hint="eastAsia"/>
                <w:sz w:val="24"/>
              </w:rPr>
              <w:t>,</w:t>
            </w:r>
            <w:r>
              <w:rPr>
                <w:rFonts w:ascii="仿宋_GB2312" w:eastAsia="仿宋_GB2312" w:hAnsi="仿宋" w:hint="eastAsia"/>
                <w:sz w:val="24"/>
              </w:rPr>
              <w:t>为上级提供决策依据</w:t>
            </w:r>
            <w:r>
              <w:rPr>
                <w:rFonts w:ascii="仿宋_GB2312" w:eastAsia="仿宋_GB2312" w:hAnsi="仿宋" w:hint="eastAsia"/>
                <w:sz w:val="24"/>
              </w:rPr>
              <w:t>,</w:t>
            </w:r>
            <w:r>
              <w:rPr>
                <w:rFonts w:ascii="仿宋_GB2312" w:eastAsia="仿宋_GB2312" w:hAnsi="仿宋" w:hint="eastAsia"/>
                <w:sz w:val="24"/>
              </w:rPr>
              <w:t>负责所辖公路路况调查</w:t>
            </w:r>
            <w:r>
              <w:rPr>
                <w:rFonts w:ascii="仿宋_GB2312" w:eastAsia="仿宋_GB2312" w:hAnsi="仿宋" w:hint="eastAsia"/>
                <w:sz w:val="24"/>
              </w:rPr>
              <w:t>,</w:t>
            </w:r>
            <w:r>
              <w:rPr>
                <w:rFonts w:ascii="仿宋_GB2312" w:eastAsia="仿宋_GB2312" w:hAnsi="仿宋" w:hint="eastAsia"/>
                <w:sz w:val="24"/>
              </w:rPr>
              <w:t>公路统计和信息采集工作。三是负责编制全县年度农村公路养护实施计划。四是负责全县农村公路基础数据的建立、收集、整理、报送农村公路养护管理信息。五是完成上级主管部门交办的其他工作任务。</w:t>
            </w:r>
          </w:p>
          <w:p w:rsidR="007225C0" w:rsidRDefault="00982D79">
            <w:pPr>
              <w:numPr>
                <w:ilvl w:val="0"/>
                <w:numId w:val="3"/>
              </w:numPr>
              <w:spacing w:line="560" w:lineRule="exact"/>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部门（单位）整体支出规模、使用方向和主要内容、涉及范围等</w:t>
            </w:r>
          </w:p>
          <w:p w:rsidR="007225C0" w:rsidRDefault="003E6329">
            <w:pPr>
              <w:spacing w:line="560" w:lineRule="exact"/>
              <w:ind w:firstLineChars="200" w:firstLine="480"/>
              <w:rPr>
                <w:rFonts w:ascii="仿宋_GB2312" w:eastAsia="仿宋_GB2312" w:hAnsi="仿宋" w:cs="仿宋"/>
                <w:sz w:val="24"/>
              </w:rPr>
            </w:pPr>
            <w:r>
              <w:rPr>
                <w:rFonts w:ascii="仿宋_GB2312" w:eastAsia="仿宋_GB2312" w:hAnsi="仿宋" w:cs="仿宋" w:hint="eastAsia"/>
                <w:sz w:val="24"/>
              </w:rPr>
              <w:t>2022年</w:t>
            </w:r>
            <w:r w:rsidR="00982D79">
              <w:rPr>
                <w:rFonts w:ascii="仿宋_GB2312" w:eastAsia="仿宋_GB2312" w:hAnsi="仿宋" w:cs="仿宋" w:hint="eastAsia"/>
                <w:sz w:val="24"/>
              </w:rPr>
              <w:t>岳阳县农村公路养护中心整体支出为</w:t>
            </w:r>
            <w:r w:rsidR="0006347B" w:rsidRPr="00134F3E">
              <w:rPr>
                <w:rFonts w:ascii="仿宋_GB2312" w:eastAsia="仿宋_GB2312" w:hAnsi="仿宋_GB2312" w:cs="仿宋_GB2312"/>
                <w:color w:val="000000"/>
                <w:sz w:val="24"/>
              </w:rPr>
              <w:t>9,302.41</w:t>
            </w:r>
            <w:r w:rsidR="00982D79">
              <w:rPr>
                <w:rFonts w:ascii="仿宋_GB2312" w:eastAsia="仿宋_GB2312" w:hAnsi="仿宋" w:cs="仿宋" w:hint="eastAsia"/>
                <w:sz w:val="24"/>
              </w:rPr>
              <w:t>万元，包括基本支出</w:t>
            </w:r>
            <w:r w:rsidR="0006347B" w:rsidRPr="00134F3E">
              <w:rPr>
                <w:rFonts w:ascii="宋体" w:hAnsi="宋体" w:cs="宋体"/>
                <w:color w:val="000000"/>
                <w:kern w:val="0"/>
                <w:sz w:val="22"/>
                <w:szCs w:val="22"/>
                <w:lang/>
              </w:rPr>
              <w:t>720.72</w:t>
            </w:r>
            <w:r w:rsidR="00982D79">
              <w:rPr>
                <w:rFonts w:ascii="仿宋_GB2312" w:eastAsia="仿宋_GB2312" w:hAnsi="仿宋" w:cs="仿宋" w:hint="eastAsia"/>
                <w:sz w:val="24"/>
              </w:rPr>
              <w:t>万元，主要用于人员经费支出和日常公用经费支出，项目支出</w:t>
            </w:r>
            <w:r w:rsidR="0006347B" w:rsidRPr="00134F3E">
              <w:rPr>
                <w:rFonts w:ascii="宋体" w:hAnsi="宋体" w:cs="宋体"/>
                <w:color w:val="000000"/>
                <w:sz w:val="22"/>
                <w:szCs w:val="22"/>
              </w:rPr>
              <w:t>8,581.69</w:t>
            </w:r>
            <w:r w:rsidR="00982D79">
              <w:rPr>
                <w:rFonts w:ascii="仿宋_GB2312" w:eastAsia="仿宋_GB2312" w:hAnsi="仿宋" w:cs="仿宋" w:hint="eastAsia"/>
                <w:sz w:val="24"/>
              </w:rPr>
              <w:t>万元，主要用于全县农村公路建设和养护支出。</w:t>
            </w:r>
          </w:p>
          <w:p w:rsidR="007225C0" w:rsidRDefault="00982D79">
            <w:pPr>
              <w:spacing w:line="560" w:lineRule="exact"/>
              <w:ind w:firstLineChars="200" w:firstLine="480"/>
              <w:rPr>
                <w:rFonts w:ascii="黑体" w:eastAsia="黑体" w:hAnsi="黑体" w:cs="黑体"/>
                <w:bCs/>
                <w:sz w:val="24"/>
              </w:rPr>
            </w:pPr>
            <w:r>
              <w:rPr>
                <w:rFonts w:ascii="黑体" w:eastAsia="黑体" w:hAnsi="黑体" w:cs="黑体" w:hint="eastAsia"/>
                <w:bCs/>
                <w:sz w:val="24"/>
              </w:rPr>
              <w:t>二、部门（单位）整体支出管理及使用情况</w:t>
            </w:r>
          </w:p>
          <w:p w:rsidR="007225C0" w:rsidRDefault="00982D79">
            <w:pPr>
              <w:spacing w:line="56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（一）基本支出</w:t>
            </w:r>
          </w:p>
          <w:p w:rsidR="007225C0" w:rsidRDefault="003E6329">
            <w:pPr>
              <w:spacing w:line="560" w:lineRule="exact"/>
              <w:ind w:firstLineChars="200" w:firstLine="480"/>
              <w:rPr>
                <w:rFonts w:ascii="仿宋_GB2312" w:eastAsia="仿宋_GB2312" w:hAnsi="仿宋" w:cs="仿宋"/>
                <w:sz w:val="24"/>
              </w:rPr>
            </w:pPr>
            <w:r>
              <w:rPr>
                <w:rFonts w:ascii="仿宋_GB2312" w:eastAsia="仿宋_GB2312" w:hAnsi="仿宋" w:cs="仿宋" w:hint="eastAsia"/>
                <w:sz w:val="24"/>
              </w:rPr>
              <w:t>2022年</w:t>
            </w:r>
            <w:r w:rsidR="00982D79">
              <w:rPr>
                <w:rFonts w:ascii="仿宋_GB2312" w:eastAsia="仿宋_GB2312" w:hAnsi="仿宋" w:cs="仿宋" w:hint="eastAsia"/>
                <w:sz w:val="24"/>
              </w:rPr>
              <w:t>岳阳县农村公路养护中心基本支出</w:t>
            </w:r>
            <w:r w:rsidR="0006347B">
              <w:rPr>
                <w:rFonts w:ascii="仿宋_GB2312" w:eastAsia="仿宋_GB2312" w:hAnsi="仿宋_GB2312" w:cs="仿宋_GB2312" w:hint="eastAsia"/>
                <w:color w:val="000000"/>
                <w:sz w:val="24"/>
              </w:rPr>
              <w:t>720.72</w:t>
            </w:r>
            <w:r w:rsidR="00982D79">
              <w:rPr>
                <w:rFonts w:ascii="仿宋_GB2312" w:eastAsia="仿宋_GB2312" w:hAnsi="仿宋" w:cs="仿宋" w:hint="eastAsia"/>
                <w:sz w:val="24"/>
              </w:rPr>
              <w:t>万元，包括人员支出</w:t>
            </w:r>
            <w:r w:rsidR="0006347B" w:rsidRPr="00134F3E">
              <w:rPr>
                <w:rFonts w:ascii="仿宋_GB2312" w:eastAsia="仿宋_GB2312" w:hAnsi="仿宋_GB2312" w:cs="仿宋_GB2312"/>
                <w:color w:val="000000"/>
                <w:sz w:val="24"/>
              </w:rPr>
              <w:t>379.48</w:t>
            </w:r>
            <w:r w:rsidR="00982D79">
              <w:rPr>
                <w:rFonts w:ascii="仿宋_GB2312" w:eastAsia="仿宋_GB2312" w:hAnsi="仿宋" w:cs="仿宋" w:hint="eastAsia"/>
                <w:sz w:val="24"/>
              </w:rPr>
              <w:t>万元，公用支出</w:t>
            </w:r>
            <w:r w:rsidR="0006347B" w:rsidRPr="00134F3E">
              <w:rPr>
                <w:rFonts w:ascii="仿宋_GB2312" w:eastAsia="仿宋_GB2312" w:hAnsi="仿宋_GB2312" w:cs="仿宋_GB2312"/>
                <w:color w:val="000000"/>
                <w:sz w:val="24"/>
              </w:rPr>
              <w:t>341.2</w:t>
            </w:r>
            <w:r w:rsidR="0006347B">
              <w:rPr>
                <w:rFonts w:ascii="仿宋_GB2312" w:eastAsia="仿宋_GB2312" w:hAnsi="仿宋_GB2312" w:cs="仿宋_GB2312" w:hint="eastAsia"/>
                <w:color w:val="000000"/>
                <w:sz w:val="24"/>
              </w:rPr>
              <w:t>4</w:t>
            </w:r>
            <w:r w:rsidR="00982D79">
              <w:rPr>
                <w:rFonts w:ascii="仿宋_GB2312" w:eastAsia="仿宋_GB2312" w:hAnsi="仿宋" w:cs="仿宋" w:hint="eastAsia"/>
                <w:sz w:val="24"/>
              </w:rPr>
              <w:t>万元，其中“三公”经费合计</w:t>
            </w:r>
            <w:r w:rsidR="0006347B">
              <w:rPr>
                <w:rFonts w:ascii="仿宋_GB2312" w:eastAsia="仿宋_GB2312" w:hAnsi="仿宋_GB2312" w:cs="仿宋_GB2312" w:hint="eastAsia"/>
                <w:color w:val="000000"/>
                <w:sz w:val="24"/>
              </w:rPr>
              <w:t>1.35</w:t>
            </w:r>
            <w:r w:rsidR="00982D79">
              <w:rPr>
                <w:rFonts w:ascii="仿宋_GB2312" w:eastAsia="仿宋_GB2312" w:hAnsi="仿宋" w:cs="仿宋" w:hint="eastAsia"/>
                <w:sz w:val="24"/>
              </w:rPr>
              <w:t>万元，包括公务接待费</w:t>
            </w:r>
            <w:r w:rsidR="0006347B">
              <w:rPr>
                <w:rFonts w:ascii="仿宋_GB2312" w:eastAsia="仿宋_GB2312" w:hAnsi="仿宋" w:cs="仿宋" w:hint="eastAsia"/>
                <w:sz w:val="24"/>
              </w:rPr>
              <w:t>1.35</w:t>
            </w:r>
            <w:r w:rsidR="00982D79">
              <w:rPr>
                <w:rFonts w:ascii="仿宋_GB2312" w:eastAsia="仿宋_GB2312" w:hAnsi="仿宋" w:cs="仿宋" w:hint="eastAsia"/>
                <w:sz w:val="24"/>
              </w:rPr>
              <w:t>万元</w:t>
            </w:r>
            <w:r w:rsidR="00982D79">
              <w:rPr>
                <w:rFonts w:ascii="仿宋_GB2312" w:eastAsia="仿宋_GB2312" w:hAnsi="仿宋" w:cs="仿宋" w:hint="eastAsia"/>
                <w:sz w:val="24"/>
              </w:rPr>
              <w:t>。</w:t>
            </w:r>
          </w:p>
          <w:p w:rsidR="007225C0" w:rsidRDefault="00982D79">
            <w:pPr>
              <w:spacing w:line="56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（二）专项支出</w:t>
            </w:r>
          </w:p>
          <w:p w:rsidR="007225C0" w:rsidRDefault="00982D79">
            <w:pPr>
              <w:spacing w:line="560" w:lineRule="exact"/>
              <w:ind w:firstLineChars="200" w:firstLine="480"/>
              <w:rPr>
                <w:rFonts w:ascii="仿宋_GB2312" w:eastAsia="仿宋_GB2312" w:hAnsi="仿宋_GB2312" w:cs="仿宋_GB2312"/>
                <w:bCs/>
                <w:sz w:val="24"/>
              </w:rPr>
            </w:pPr>
            <w:r>
              <w:rPr>
                <w:rFonts w:ascii="仿宋_GB2312" w:eastAsia="仿宋_GB2312" w:hAnsi="仿宋_GB2312" w:cs="仿宋_GB2312"/>
                <w:bCs/>
                <w:sz w:val="24"/>
              </w:rPr>
              <w:t>1</w:t>
            </w:r>
            <w:r>
              <w:rPr>
                <w:rFonts w:ascii="仿宋_GB2312" w:eastAsia="仿宋_GB2312" w:hAnsi="仿宋_GB2312" w:cs="仿宋_GB2312" w:hint="eastAsia"/>
                <w:bCs/>
                <w:sz w:val="24"/>
              </w:rPr>
              <w:t>、专项资金安排落实、总投入等情况分析</w:t>
            </w:r>
          </w:p>
          <w:p w:rsidR="007225C0" w:rsidRDefault="003E6329">
            <w:pPr>
              <w:widowControl/>
              <w:spacing w:line="60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2022年</w:t>
            </w:r>
            <w:r w:rsidR="00982D79">
              <w:rPr>
                <w:rFonts w:ascii="仿宋_GB2312" w:eastAsia="仿宋_GB2312" w:hAnsi="仿宋_GB2312" w:cs="仿宋_GB2312" w:hint="eastAsia"/>
                <w:bCs/>
                <w:sz w:val="24"/>
              </w:rPr>
              <w:t>县财政</w:t>
            </w:r>
            <w:r w:rsidR="00982D79">
              <w:rPr>
                <w:rFonts w:ascii="仿宋_GB2312" w:eastAsia="仿宋_GB2312" w:hAnsi="仿宋_GB2312" w:cs="仿宋_GB2312" w:hint="eastAsia"/>
                <w:bCs/>
                <w:sz w:val="24"/>
              </w:rPr>
              <w:t>和上级主管部门</w:t>
            </w:r>
            <w:r w:rsidR="00982D79">
              <w:rPr>
                <w:rFonts w:ascii="仿宋_GB2312" w:eastAsia="仿宋_GB2312" w:hAnsi="仿宋_GB2312" w:cs="仿宋_GB2312" w:hint="eastAsia"/>
                <w:bCs/>
                <w:sz w:val="24"/>
              </w:rPr>
              <w:t>安排我单位项目经费</w:t>
            </w:r>
            <w:r w:rsidR="00D8751E">
              <w:rPr>
                <w:rFonts w:ascii="仿宋_GB2312" w:eastAsia="仿宋_GB2312" w:hAnsi="仿宋_GB2312" w:cs="仿宋_GB2312" w:hint="eastAsia"/>
                <w:color w:val="000000"/>
                <w:sz w:val="24"/>
              </w:rPr>
              <w:t>8860</w:t>
            </w:r>
            <w:r w:rsidR="00982D79">
              <w:rPr>
                <w:rFonts w:ascii="仿宋_GB2312" w:eastAsia="仿宋_GB2312" w:hAnsi="仿宋_GB2312" w:cs="仿宋_GB2312" w:hint="eastAsia"/>
                <w:bCs/>
                <w:sz w:val="24"/>
              </w:rPr>
              <w:t>万元，主要用于</w:t>
            </w:r>
            <w:r w:rsidR="00982D79">
              <w:rPr>
                <w:rFonts w:ascii="仿宋" w:eastAsia="仿宋" w:hAnsi="仿宋" w:cs="仿宋" w:hint="eastAsia"/>
                <w:sz w:val="24"/>
              </w:rPr>
              <w:t>全县农村公路建设和养护支出</w:t>
            </w:r>
            <w:r w:rsidR="00982D79">
              <w:rPr>
                <w:rFonts w:ascii="仿宋_GB2312" w:eastAsia="仿宋_GB2312" w:hAnsi="仿宋_GB2312" w:cs="仿宋_GB2312" w:hint="eastAsia"/>
                <w:bCs/>
                <w:sz w:val="24"/>
              </w:rPr>
              <w:t>，我</w:t>
            </w:r>
            <w:proofErr w:type="gramStart"/>
            <w:r w:rsidR="00982D79">
              <w:rPr>
                <w:rFonts w:ascii="仿宋_GB2312" w:eastAsia="仿宋_GB2312" w:hAnsi="仿宋_GB2312" w:cs="仿宋_GB2312" w:hint="eastAsia"/>
                <w:bCs/>
                <w:sz w:val="24"/>
              </w:rPr>
              <w:t>办实际</w:t>
            </w:r>
            <w:proofErr w:type="gramEnd"/>
            <w:r w:rsidR="00982D79">
              <w:rPr>
                <w:rFonts w:ascii="仿宋_GB2312" w:eastAsia="仿宋_GB2312" w:hAnsi="仿宋_GB2312" w:cs="仿宋_GB2312" w:hint="eastAsia"/>
                <w:bCs/>
                <w:sz w:val="24"/>
              </w:rPr>
              <w:t>发生项目支出</w:t>
            </w:r>
            <w:r w:rsidR="00D8751E" w:rsidRPr="00134F3E">
              <w:rPr>
                <w:rFonts w:ascii="宋体" w:hAnsi="宋体" w:cs="宋体"/>
                <w:color w:val="000000"/>
                <w:sz w:val="22"/>
                <w:szCs w:val="22"/>
              </w:rPr>
              <w:t>8,581.69</w:t>
            </w:r>
            <w:r w:rsidR="00982D79">
              <w:rPr>
                <w:rFonts w:ascii="仿宋_GB2312" w:eastAsia="仿宋_GB2312" w:hAnsi="仿宋_GB2312" w:cs="仿宋_GB2312" w:hint="eastAsia"/>
                <w:bCs/>
                <w:sz w:val="24"/>
              </w:rPr>
              <w:t>万元，项目支出</w:t>
            </w:r>
            <w:r w:rsidR="00982D79">
              <w:rPr>
                <w:rFonts w:ascii="仿宋_GB2312" w:eastAsia="仿宋_GB2312" w:hAnsi="仿宋_GB2312" w:cs="仿宋_GB2312" w:hint="eastAsia"/>
                <w:bCs/>
                <w:sz w:val="24"/>
              </w:rPr>
              <w:t>执行</w:t>
            </w:r>
            <w:r w:rsidR="00982D79">
              <w:rPr>
                <w:rFonts w:ascii="仿宋_GB2312" w:eastAsia="仿宋_GB2312" w:hAnsi="仿宋_GB2312" w:cs="仿宋_GB2312" w:hint="eastAsia"/>
                <w:bCs/>
                <w:sz w:val="24"/>
              </w:rPr>
              <w:t>率</w:t>
            </w:r>
            <w:r w:rsidR="00982D79">
              <w:rPr>
                <w:rFonts w:ascii="仿宋_GB2312" w:eastAsia="仿宋_GB2312" w:hAnsi="仿宋_GB2312" w:cs="仿宋_GB2312" w:hint="eastAsia"/>
                <w:bCs/>
                <w:sz w:val="24"/>
              </w:rPr>
              <w:t>为</w:t>
            </w:r>
            <w:r w:rsidR="00D8751E">
              <w:rPr>
                <w:rFonts w:ascii="仿宋_GB2312" w:eastAsia="仿宋_GB2312" w:hAnsi="仿宋_GB2312" w:cs="仿宋_GB2312" w:hint="eastAsia"/>
                <w:bCs/>
                <w:sz w:val="24"/>
              </w:rPr>
              <w:t>96.86</w:t>
            </w:r>
            <w:r w:rsidR="00982D79">
              <w:rPr>
                <w:rFonts w:ascii="仿宋_GB2312" w:eastAsia="仿宋_GB2312" w:hAnsi="仿宋_GB2312" w:cs="仿宋_GB2312"/>
                <w:bCs/>
                <w:sz w:val="24"/>
              </w:rPr>
              <w:t>%</w:t>
            </w:r>
            <w:r w:rsidR="00982D79">
              <w:rPr>
                <w:rFonts w:ascii="仿宋_GB2312" w:eastAsia="仿宋_GB2312" w:hAnsi="仿宋_GB2312" w:cs="仿宋_GB2312" w:hint="eastAsia"/>
                <w:bCs/>
                <w:sz w:val="24"/>
              </w:rPr>
              <w:t>，因要按项目实施进度分期付款和预留部分质保金，导致部分项目经费结转下一个财政年度使用</w:t>
            </w:r>
            <w:r w:rsidR="00982D79">
              <w:rPr>
                <w:rFonts w:ascii="仿宋_GB2312" w:eastAsia="仿宋_GB2312" w:hAnsi="仿宋_GB2312" w:cs="仿宋_GB2312" w:hint="eastAsia"/>
                <w:bCs/>
                <w:sz w:val="24"/>
              </w:rPr>
              <w:t>。</w:t>
            </w:r>
          </w:p>
          <w:p w:rsidR="007225C0" w:rsidRDefault="00982D79">
            <w:pPr>
              <w:spacing w:line="56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lastRenderedPageBreak/>
              <w:t>2</w:t>
            </w:r>
            <w:r>
              <w:rPr>
                <w:rFonts w:ascii="仿宋_GB2312" w:eastAsia="仿宋_GB2312" w:hAnsi="仿宋_GB2312" w:cs="仿宋_GB2312" w:hint="eastAsia"/>
                <w:bCs/>
                <w:sz w:val="24"/>
              </w:rPr>
              <w:t>、专项资金实际使用情况分析</w:t>
            </w:r>
          </w:p>
          <w:p w:rsidR="007225C0" w:rsidRDefault="00982D79">
            <w:pPr>
              <w:spacing w:line="56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我中心专项资金主要用于</w:t>
            </w:r>
            <w:r>
              <w:rPr>
                <w:rFonts w:ascii="仿宋_GB2312" w:eastAsia="仿宋_GB2312" w:hAnsi="仿宋" w:hint="eastAsia"/>
                <w:sz w:val="24"/>
              </w:rPr>
              <w:t>全县农村公路省县级道路建设养护、危桥改造工程、安防工程、农村公路水毁工程</w:t>
            </w:r>
            <w:r>
              <w:rPr>
                <w:rFonts w:ascii="仿宋_GB2312" w:eastAsia="仿宋_GB2312" w:hAnsi="仿宋" w:cs="仿宋" w:hint="eastAsia"/>
                <w:sz w:val="24"/>
              </w:rPr>
              <w:t>支出</w:t>
            </w:r>
            <w:r>
              <w:rPr>
                <w:rFonts w:ascii="仿宋_GB2312" w:eastAsia="仿宋_GB2312" w:hAnsi="仿宋_GB2312" w:cs="仿宋_GB2312" w:hint="eastAsia"/>
                <w:bCs/>
                <w:sz w:val="24"/>
              </w:rPr>
              <w:t>，为保障全县农村公路路况水平，提高全民公路出行满意度，保障经济社会正常发展提供了坚实支持</w:t>
            </w:r>
            <w:r>
              <w:rPr>
                <w:rFonts w:ascii="仿宋_GB2312" w:eastAsia="仿宋_GB2312" w:hAnsi="仿宋_GB2312" w:cs="仿宋_GB2312" w:hint="eastAsia"/>
                <w:sz w:val="24"/>
                <w:shd w:val="clear" w:color="auto" w:fill="FFFFFF"/>
              </w:rPr>
              <w:t>。</w:t>
            </w:r>
          </w:p>
          <w:p w:rsidR="007225C0" w:rsidRDefault="00982D79">
            <w:pPr>
              <w:numPr>
                <w:ilvl w:val="0"/>
                <w:numId w:val="4"/>
              </w:numPr>
              <w:spacing w:line="56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专项资金管理情况分析</w:t>
            </w:r>
          </w:p>
          <w:p w:rsidR="007225C0" w:rsidRDefault="00982D79">
            <w:pPr>
              <w:spacing w:line="56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我办专项资金实行专款专用、专项核算，费用支出严格按财务审批程序和会议进程等进行支付。</w:t>
            </w:r>
          </w:p>
          <w:p w:rsidR="007225C0" w:rsidRDefault="00982D79">
            <w:pPr>
              <w:spacing w:line="560" w:lineRule="exact"/>
              <w:ind w:firstLineChars="200" w:firstLine="480"/>
              <w:rPr>
                <w:rFonts w:ascii="黑体" w:eastAsia="黑体" w:hAnsi="黑体" w:cs="黑体"/>
                <w:bCs/>
                <w:sz w:val="24"/>
              </w:rPr>
            </w:pPr>
            <w:r>
              <w:rPr>
                <w:rFonts w:ascii="黑体" w:eastAsia="黑体" w:hAnsi="黑体" w:cs="黑体" w:hint="eastAsia"/>
                <w:bCs/>
                <w:sz w:val="24"/>
              </w:rPr>
              <w:t>三、部门（单位）专项组织实施情况</w:t>
            </w:r>
          </w:p>
          <w:p w:rsidR="007225C0" w:rsidRDefault="00982D79">
            <w:pPr>
              <w:spacing w:line="56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（一）专项组织情况分析</w:t>
            </w:r>
          </w:p>
          <w:p w:rsidR="007225C0" w:rsidRDefault="00982D79">
            <w:pPr>
              <w:spacing w:line="560" w:lineRule="exact"/>
              <w:ind w:firstLineChars="300" w:firstLine="720"/>
              <w:rPr>
                <w:rFonts w:ascii="仿宋_GB2312" w:eastAsia="仿宋_GB2312" w:hAnsi="仿宋" w:cs="仿宋_GB2312"/>
                <w:bCs/>
                <w:sz w:val="24"/>
              </w:rPr>
            </w:pPr>
            <w:r>
              <w:rPr>
                <w:rFonts w:ascii="仿宋_GB2312" w:eastAsia="仿宋_GB2312" w:hAnsi="仿宋" w:cs="仿宋_GB2312" w:hint="eastAsia"/>
                <w:bCs/>
                <w:sz w:val="24"/>
              </w:rPr>
              <w:t>健全组织领导及机制，我单位成立了以</w:t>
            </w:r>
            <w:r>
              <w:rPr>
                <w:rFonts w:ascii="仿宋_GB2312" w:eastAsia="仿宋_GB2312" w:hAnsi="仿宋" w:cs="仿宋_GB2312" w:hint="eastAsia"/>
                <w:bCs/>
                <w:sz w:val="24"/>
              </w:rPr>
              <w:t>刘智海</w:t>
            </w:r>
            <w:r>
              <w:rPr>
                <w:rFonts w:ascii="仿宋_GB2312" w:eastAsia="仿宋_GB2312" w:hAnsi="仿宋" w:cs="仿宋_GB2312" w:hint="eastAsia"/>
                <w:bCs/>
                <w:sz w:val="24"/>
              </w:rPr>
              <w:t>为组长的岳阳县农村公路建设领导小组，专项负责</w:t>
            </w:r>
            <w:r>
              <w:rPr>
                <w:rFonts w:ascii="仿宋_GB2312" w:eastAsia="仿宋_GB2312" w:hAnsi="仿宋" w:hint="eastAsia"/>
                <w:sz w:val="24"/>
              </w:rPr>
              <w:t>全县农村公路省县级道路建设养护、危桥改造工程、安防工程、农村公路水毁工程等</w:t>
            </w:r>
            <w:r>
              <w:rPr>
                <w:rFonts w:ascii="仿宋_GB2312" w:eastAsia="仿宋_GB2312" w:hAnsi="仿宋" w:cs="仿宋_GB2312" w:hint="eastAsia"/>
                <w:bCs/>
                <w:sz w:val="24"/>
              </w:rPr>
              <w:t>工作。</w:t>
            </w:r>
          </w:p>
          <w:p w:rsidR="007225C0" w:rsidRDefault="00982D79">
            <w:pPr>
              <w:spacing w:line="560" w:lineRule="exact"/>
              <w:ind w:firstLineChars="300" w:firstLine="720"/>
              <w:rPr>
                <w:rFonts w:ascii="仿宋_GB2312" w:eastAsia="仿宋_GB2312" w:hAnsi="仿宋_GB2312" w:cs="仿宋_GB2312"/>
                <w:bCs/>
                <w:sz w:val="24"/>
              </w:rPr>
            </w:pPr>
            <w:r>
              <w:rPr>
                <w:rFonts w:ascii="仿宋_GB2312" w:eastAsia="仿宋_GB2312" w:hAnsi="仿宋_GB2312" w:cs="仿宋_GB2312" w:hint="eastAsia"/>
                <w:bCs/>
                <w:sz w:val="24"/>
              </w:rPr>
              <w:t>（二）专项管理情况分析</w:t>
            </w:r>
          </w:p>
          <w:p w:rsidR="007225C0" w:rsidRDefault="007E0142">
            <w:pPr>
              <w:spacing w:line="560" w:lineRule="exact"/>
              <w:ind w:firstLineChars="300" w:firstLine="720"/>
              <w:rPr>
                <w:rFonts w:ascii="仿宋_GB2312" w:eastAsia="仿宋_GB2312" w:hAnsi="仿宋_GB2312" w:cs="仿宋_GB2312"/>
                <w:bCs/>
                <w:sz w:val="24"/>
              </w:rPr>
            </w:pPr>
            <w:r>
              <w:rPr>
                <w:rFonts w:ascii="仿宋_GB2312" w:eastAsia="仿宋_GB2312" w:hAnsi="仿宋_GB2312" w:cs="仿宋_GB2312" w:hint="eastAsia"/>
                <w:bCs/>
                <w:sz w:val="24"/>
              </w:rPr>
              <w:t>2022</w:t>
            </w:r>
            <w:r w:rsidR="003E6329">
              <w:rPr>
                <w:rFonts w:ascii="仿宋_GB2312" w:eastAsia="仿宋_GB2312" w:hAnsi="仿宋_GB2312" w:cs="仿宋_GB2312" w:hint="eastAsia"/>
                <w:bCs/>
                <w:sz w:val="24"/>
              </w:rPr>
              <w:t>年</w:t>
            </w:r>
            <w:r w:rsidR="00982D79">
              <w:rPr>
                <w:rFonts w:ascii="仿宋_GB2312" w:eastAsia="仿宋_GB2312" w:hAnsi="仿宋_GB2312" w:cs="仿宋_GB2312" w:hint="eastAsia"/>
                <w:bCs/>
                <w:sz w:val="24"/>
              </w:rPr>
              <w:t>，我单位农村公路养护工作水平进一步提高，农村公路安防工程建设加快推进，危桥改造勘测、施工顺利开展，各专项工作按上级要求完满完成。</w:t>
            </w:r>
          </w:p>
          <w:p w:rsidR="007225C0" w:rsidRDefault="00982D79" w:rsidP="007225C0">
            <w:pPr>
              <w:spacing w:line="600" w:lineRule="exact"/>
              <w:ind w:firstLineChars="200" w:firstLine="480"/>
              <w:rPr>
                <w:rFonts w:ascii="仿宋_GB2312" w:eastAsia="仿宋_GB2312" w:hAnsi="仿宋_GB2312" w:cs="仿宋_GB2312"/>
                <w:b/>
                <w:bCs/>
                <w:color w:val="2B2B2B"/>
                <w:sz w:val="24"/>
                <w:shd w:val="clear" w:color="auto" w:fill="FFFFFF"/>
              </w:rPr>
            </w:pPr>
            <w:r>
              <w:rPr>
                <w:rFonts w:ascii="仿宋_GB2312" w:eastAsia="仿宋_GB2312" w:hAnsi="仿宋_GB2312" w:cs="仿宋_GB2312" w:hint="eastAsia"/>
                <w:b/>
                <w:bCs/>
                <w:color w:val="2B2B2B"/>
                <w:sz w:val="24"/>
                <w:shd w:val="clear" w:color="auto" w:fill="FFFFFF"/>
              </w:rPr>
              <w:t>四、部门（单位）整体支出绩效情况</w:t>
            </w:r>
          </w:p>
          <w:p w:rsidR="007225C0" w:rsidRPr="007E0142" w:rsidRDefault="003E6329">
            <w:pPr>
              <w:spacing w:line="560" w:lineRule="exact"/>
              <w:ind w:firstLineChars="300" w:firstLine="720"/>
              <w:rPr>
                <w:rFonts w:ascii="仿宋_GB2312" w:eastAsia="仿宋_GB2312" w:hAnsi="仿宋_GB2312" w:cs="仿宋_GB2312"/>
                <w:bCs/>
                <w:sz w:val="24"/>
              </w:rPr>
            </w:pPr>
            <w:r>
              <w:rPr>
                <w:rFonts w:ascii="仿宋_GB2312" w:eastAsia="仿宋_GB2312" w:hAnsi="仿宋_GB2312" w:cs="仿宋_GB2312" w:hint="eastAsia"/>
                <w:bCs/>
                <w:sz w:val="24"/>
              </w:rPr>
              <w:t>2022年</w:t>
            </w:r>
            <w:r w:rsidR="00982D79">
              <w:rPr>
                <w:rFonts w:ascii="仿宋_GB2312" w:eastAsia="仿宋_GB2312" w:hAnsi="仿宋_GB2312" w:cs="仿宋_GB2312" w:hint="eastAsia"/>
                <w:bCs/>
                <w:sz w:val="24"/>
              </w:rPr>
              <w:t>，我单位农村公路养护工作水平进一步提高，农村公路安防工程建设加快推进，危桥改造勘测、施工顺利开展，各专项工作按上级要求完满完成。社会公众对于农村公路路况出行体验满意度很高，同时，良好的公路路况水平对于提高岳阳县文明形象，促进旅游事业和招商引资工作发挥了重要作用，单位整体支出取得了良好的社会效益和经济效益</w:t>
            </w:r>
            <w:r w:rsidR="007E0142">
              <w:rPr>
                <w:rFonts w:ascii="仿宋_GB2312" w:eastAsia="仿宋_GB2312" w:hAnsi="仿宋_GB2312" w:cs="仿宋_GB2312" w:hint="eastAsia"/>
                <w:bCs/>
                <w:sz w:val="24"/>
              </w:rPr>
              <w:t>。</w:t>
            </w:r>
          </w:p>
          <w:p w:rsidR="007225C0" w:rsidRDefault="00982D79">
            <w:pPr>
              <w:spacing w:line="560" w:lineRule="exact"/>
              <w:ind w:firstLineChars="200" w:firstLine="480"/>
              <w:rPr>
                <w:rFonts w:ascii="黑体" w:eastAsia="黑体" w:hAnsi="黑体" w:cs="黑体"/>
                <w:bCs/>
                <w:sz w:val="24"/>
              </w:rPr>
            </w:pPr>
            <w:r>
              <w:rPr>
                <w:rFonts w:ascii="黑体" w:eastAsia="黑体" w:hAnsi="黑体" w:cs="黑体" w:hint="eastAsia"/>
                <w:bCs/>
                <w:sz w:val="24"/>
              </w:rPr>
              <w:t>五、存在的主要问题</w:t>
            </w:r>
          </w:p>
          <w:p w:rsidR="007225C0" w:rsidRDefault="00982D79">
            <w:pPr>
              <w:spacing w:line="560" w:lineRule="exact"/>
              <w:ind w:firstLineChars="200" w:firstLine="480"/>
              <w:rPr>
                <w:rFonts w:ascii="仿宋_GB2312" w:eastAsia="仿宋_GB2312" w:hAnsi="仿宋_GB2312"/>
                <w:sz w:val="24"/>
              </w:rPr>
            </w:pPr>
            <w:r>
              <w:rPr>
                <w:rFonts w:ascii="仿宋_GB2312" w:eastAsia="仿宋_GB2312" w:hAnsi="仿宋_GB2312" w:hint="eastAsia"/>
                <w:sz w:val="24"/>
              </w:rPr>
              <w:t>（一）监督管理机制还有待加强。</w:t>
            </w:r>
          </w:p>
          <w:p w:rsidR="007225C0" w:rsidRDefault="00982D79">
            <w:pPr>
              <w:spacing w:line="560" w:lineRule="exact"/>
              <w:ind w:firstLineChars="200" w:firstLine="480"/>
              <w:rPr>
                <w:rFonts w:ascii="仿宋_GB2312" w:eastAsia="仿宋_GB2312" w:hAnsi="仿宋_GB2312"/>
                <w:sz w:val="24"/>
              </w:rPr>
            </w:pPr>
            <w:r>
              <w:rPr>
                <w:rFonts w:ascii="仿宋_GB2312" w:eastAsia="仿宋_GB2312" w:hAnsi="仿宋_GB2312" w:hint="eastAsia"/>
                <w:sz w:val="24"/>
              </w:rPr>
              <w:t>（二）财务工作是一个单位的命脉，创新机制正在逐步加强，要求财务工作水平越来越高。</w:t>
            </w:r>
          </w:p>
          <w:p w:rsidR="007225C0" w:rsidRDefault="00982D79">
            <w:pPr>
              <w:spacing w:line="560" w:lineRule="exact"/>
              <w:ind w:firstLineChars="200" w:firstLine="480"/>
              <w:rPr>
                <w:rFonts w:ascii="仿宋_GB2312" w:eastAsia="仿宋_GB2312" w:hAnsi="仿宋_GB2312"/>
                <w:sz w:val="24"/>
              </w:rPr>
            </w:pPr>
            <w:r>
              <w:rPr>
                <w:rFonts w:ascii="仿宋_GB2312" w:eastAsia="仿宋_GB2312" w:hAnsi="仿宋_GB2312" w:hint="eastAsia"/>
                <w:sz w:val="24"/>
              </w:rPr>
              <w:lastRenderedPageBreak/>
              <w:t>（三）会计基础工作还需要不断完善，报表数据与实际情况存在小误差。</w:t>
            </w:r>
          </w:p>
          <w:p w:rsidR="007225C0" w:rsidRDefault="00982D79">
            <w:pPr>
              <w:spacing w:line="560" w:lineRule="exact"/>
              <w:ind w:firstLineChars="200" w:firstLine="480"/>
              <w:rPr>
                <w:rFonts w:ascii="黑体" w:eastAsia="黑体" w:hAnsi="黑体" w:cs="黑体"/>
                <w:bCs/>
                <w:sz w:val="24"/>
              </w:rPr>
            </w:pPr>
            <w:r>
              <w:rPr>
                <w:rFonts w:ascii="黑体" w:eastAsia="黑体" w:hAnsi="黑体" w:cs="黑体" w:hint="eastAsia"/>
                <w:bCs/>
                <w:sz w:val="24"/>
              </w:rPr>
              <w:t>六、改进措施和有关建议</w:t>
            </w:r>
          </w:p>
          <w:p w:rsidR="007225C0" w:rsidRDefault="00982D79">
            <w:pPr>
              <w:spacing w:line="560" w:lineRule="exact"/>
              <w:ind w:firstLineChars="200" w:firstLine="480"/>
              <w:rPr>
                <w:rFonts w:ascii="仿宋_GB2312" w:eastAsia="仿宋_GB2312" w:hAnsi="仿宋_GB2312"/>
                <w:sz w:val="24"/>
              </w:rPr>
            </w:pPr>
            <w:r>
              <w:rPr>
                <w:rFonts w:ascii="仿宋_GB2312" w:eastAsia="仿宋_GB2312" w:hAnsi="仿宋_GB2312" w:hint="eastAsia"/>
                <w:sz w:val="24"/>
              </w:rPr>
              <w:t>（</w:t>
            </w:r>
            <w:proofErr w:type="gramStart"/>
            <w:r>
              <w:rPr>
                <w:rFonts w:ascii="仿宋_GB2312" w:eastAsia="仿宋_GB2312" w:hAnsi="仿宋_GB2312" w:hint="eastAsia"/>
                <w:sz w:val="24"/>
              </w:rPr>
              <w:t>一</w:t>
            </w:r>
            <w:proofErr w:type="gramEnd"/>
            <w:r>
              <w:rPr>
                <w:rFonts w:ascii="仿宋_GB2312" w:eastAsia="仿宋_GB2312" w:hAnsi="仿宋_GB2312"/>
                <w:sz w:val="24"/>
              </w:rPr>
              <w:t>)</w:t>
            </w:r>
            <w:r>
              <w:rPr>
                <w:rFonts w:ascii="仿宋_GB2312" w:eastAsia="仿宋_GB2312" w:hAnsi="仿宋_GB2312" w:hint="eastAsia"/>
                <w:sz w:val="24"/>
              </w:rPr>
              <w:t>加强监管，做到监管机制环环相扣，不出现断层、漏洞，坚决把权力关进制度的笼子。</w:t>
            </w:r>
          </w:p>
          <w:p w:rsidR="007225C0" w:rsidRDefault="00982D79">
            <w:pPr>
              <w:spacing w:line="560" w:lineRule="exact"/>
              <w:ind w:firstLineChars="200" w:firstLine="480"/>
              <w:rPr>
                <w:rFonts w:ascii="仿宋_GB2312" w:eastAsia="仿宋_GB2312" w:hAnsi="仿宋_GB2312"/>
                <w:sz w:val="24"/>
              </w:rPr>
            </w:pPr>
            <w:r>
              <w:rPr>
                <w:rFonts w:ascii="仿宋_GB2312" w:eastAsia="仿宋_GB2312" w:hAnsi="仿宋_GB2312" w:hint="eastAsia"/>
                <w:sz w:val="24"/>
              </w:rPr>
              <w:t>（二）进一步完善财务制度，规范财经纪律。</w:t>
            </w:r>
          </w:p>
          <w:p w:rsidR="007225C0" w:rsidRDefault="00982D79">
            <w:pPr>
              <w:spacing w:line="560" w:lineRule="exact"/>
              <w:ind w:firstLineChars="200" w:firstLine="480"/>
              <w:rPr>
                <w:rFonts w:ascii="仿宋_GB2312" w:eastAsia="仿宋_GB2312" w:hAnsi="仿宋_GB2312"/>
                <w:sz w:val="24"/>
              </w:rPr>
            </w:pPr>
            <w:r>
              <w:rPr>
                <w:rFonts w:ascii="仿宋_GB2312" w:eastAsia="仿宋_GB2312" w:hAnsi="仿宋_GB2312" w:hint="eastAsia"/>
                <w:sz w:val="24"/>
              </w:rPr>
              <w:t>（三）财务工作人员的业务能力要与时俱进，不断加强学习</w:t>
            </w:r>
          </w:p>
          <w:p w:rsidR="007225C0" w:rsidRDefault="007225C0">
            <w:pPr>
              <w:rPr>
                <w:rFonts w:ascii="黑体" w:eastAsia="黑体" w:hAnsi="黑体" w:cs="黑体"/>
                <w:sz w:val="24"/>
              </w:rPr>
            </w:pPr>
          </w:p>
          <w:p w:rsidR="007225C0" w:rsidRDefault="00982D79">
            <w:pPr>
              <w:spacing w:line="560" w:lineRule="exact"/>
              <w:rPr>
                <w:rFonts w:ascii="仿宋_GB2312" w:eastAsia="仿宋_GB2312" w:hAnsi="仿宋_GB2312"/>
                <w:sz w:val="24"/>
              </w:rPr>
            </w:pPr>
            <w:r>
              <w:rPr>
                <w:rFonts w:ascii="仿宋_GB2312" w:eastAsia="仿宋_GB2312" w:hAnsi="仿宋_GB2312"/>
                <w:sz w:val="24"/>
              </w:rPr>
              <w:t xml:space="preserve">                                202</w:t>
            </w:r>
            <w:r w:rsidR="00F21226">
              <w:rPr>
                <w:rFonts w:ascii="仿宋_GB2312" w:eastAsia="仿宋_GB2312" w:hAnsi="仿宋_GB2312" w:hint="eastAsia"/>
                <w:sz w:val="24"/>
              </w:rPr>
              <w:t>3</w:t>
            </w:r>
            <w:r>
              <w:rPr>
                <w:rFonts w:ascii="仿宋" w:eastAsia="仿宋" w:hAnsi="仿宋" w:cs="仿宋" w:hint="eastAsia"/>
                <w:sz w:val="24"/>
              </w:rPr>
              <w:t>年</w:t>
            </w:r>
            <w:r>
              <w:rPr>
                <w:rFonts w:ascii="仿宋" w:eastAsia="仿宋" w:hAnsi="仿宋" w:cs="仿宋"/>
                <w:sz w:val="24"/>
              </w:rPr>
              <w:t>07</w:t>
            </w:r>
            <w:r>
              <w:rPr>
                <w:rFonts w:ascii="仿宋" w:eastAsia="仿宋" w:hAnsi="仿宋" w:cs="仿宋" w:hint="eastAsia"/>
                <w:sz w:val="24"/>
              </w:rPr>
              <w:t>月</w:t>
            </w:r>
            <w:r>
              <w:rPr>
                <w:rFonts w:ascii="仿宋" w:eastAsia="仿宋" w:hAnsi="仿宋" w:cs="仿宋"/>
                <w:sz w:val="24"/>
              </w:rPr>
              <w:t>12</w:t>
            </w:r>
            <w:r>
              <w:rPr>
                <w:rFonts w:ascii="仿宋" w:eastAsia="仿宋" w:hAnsi="仿宋" w:cs="仿宋" w:hint="eastAsia"/>
                <w:sz w:val="24"/>
              </w:rPr>
              <w:t>日</w:t>
            </w:r>
          </w:p>
          <w:p w:rsidR="007225C0" w:rsidRDefault="007225C0">
            <w:pPr>
              <w:rPr>
                <w:rFonts w:eastAsia="楷体_GB2312"/>
                <w:bCs/>
                <w:sz w:val="28"/>
                <w:szCs w:val="28"/>
              </w:rPr>
            </w:pPr>
          </w:p>
        </w:tc>
      </w:tr>
    </w:tbl>
    <w:p w:rsidR="007225C0" w:rsidRDefault="007225C0">
      <w:pPr>
        <w:spacing w:line="348" w:lineRule="auto"/>
        <w:rPr>
          <w:rFonts w:eastAsia="楷体_GB2312"/>
          <w:bCs/>
          <w:sz w:val="28"/>
          <w:szCs w:val="28"/>
        </w:rPr>
      </w:pPr>
    </w:p>
    <w:p w:rsidR="007225C0" w:rsidRDefault="00982D79">
      <w:pPr>
        <w:rPr>
          <w:rFonts w:ascii="黑体" w:eastAsia="黑体" w:hAnsi="黑体"/>
          <w:sz w:val="32"/>
          <w:szCs w:val="32"/>
        </w:rPr>
      </w:pPr>
      <w:r>
        <w:rPr>
          <w:rFonts w:eastAsia="楷体_GB2312"/>
          <w:bCs/>
          <w:sz w:val="28"/>
          <w:szCs w:val="28"/>
        </w:rPr>
        <w:br w:type="page"/>
      </w:r>
    </w:p>
    <w:p w:rsidR="007225C0" w:rsidRDefault="00982D79" w:rsidP="007225C0">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w:t>
      </w:r>
    </w:p>
    <w:tbl>
      <w:tblPr>
        <w:tblW w:w="9894" w:type="dxa"/>
        <w:jc w:val="center"/>
        <w:tblLayout w:type="fixed"/>
        <w:tblLook w:val="04A0"/>
      </w:tblPr>
      <w:tblGrid>
        <w:gridCol w:w="976"/>
        <w:gridCol w:w="939"/>
        <w:gridCol w:w="1389"/>
        <w:gridCol w:w="2721"/>
        <w:gridCol w:w="851"/>
        <w:gridCol w:w="850"/>
        <w:gridCol w:w="2168"/>
      </w:tblGrid>
      <w:tr w:rsidR="007225C0" w:rsidTr="004332D4">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2721" w:type="dxa"/>
            <w:tcBorders>
              <w:top w:val="single" w:sz="4" w:space="0" w:color="auto"/>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851" w:type="dxa"/>
            <w:tcBorders>
              <w:top w:val="single" w:sz="4" w:space="0" w:color="auto"/>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50" w:type="dxa"/>
            <w:tcBorders>
              <w:top w:val="single" w:sz="4" w:space="0" w:color="auto"/>
              <w:left w:val="nil"/>
              <w:bottom w:val="single" w:sz="4" w:space="0" w:color="auto"/>
              <w:right w:val="single" w:sz="4" w:space="0" w:color="auto"/>
            </w:tcBorders>
            <w:shd w:val="clear" w:color="auto" w:fill="FFFFFF"/>
            <w:vAlign w:val="center"/>
          </w:tcPr>
          <w:p w:rsidR="007225C0" w:rsidRDefault="00982D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2168" w:type="dxa"/>
            <w:tcBorders>
              <w:top w:val="single" w:sz="4" w:space="0" w:color="auto"/>
              <w:left w:val="nil"/>
              <w:bottom w:val="single" w:sz="4" w:space="0" w:color="auto"/>
              <w:right w:val="single" w:sz="4" w:space="0" w:color="auto"/>
            </w:tcBorders>
            <w:shd w:val="clear" w:color="auto" w:fill="FFFFFF"/>
            <w:vAlign w:val="center"/>
          </w:tcPr>
          <w:p w:rsidR="007225C0" w:rsidRDefault="00982D79">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7225C0" w:rsidTr="004332D4">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投入</w:t>
            </w:r>
          </w:p>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p>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2721" w:type="dxa"/>
            <w:tcBorders>
              <w:top w:val="nil"/>
              <w:left w:val="nil"/>
              <w:bottom w:val="single" w:sz="4" w:space="0" w:color="auto"/>
              <w:right w:val="single" w:sz="4" w:space="0" w:color="auto"/>
            </w:tcBorders>
            <w:vAlign w:val="center"/>
          </w:tcPr>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为标准。在职人员控制率</w:t>
            </w:r>
            <w:r>
              <w:rPr>
                <w:rFonts w:ascii="宋体" w:hAnsi="宋体" w:cs="宋体" w:hint="eastAsia"/>
                <w:kern w:val="0"/>
                <w:sz w:val="18"/>
                <w:szCs w:val="18"/>
              </w:rPr>
              <w:t>≦</w:t>
            </w:r>
            <w:r>
              <w:rPr>
                <w:rFonts w:ascii="仿宋_GB2312" w:eastAsia="仿宋_GB2312" w:hAnsi="宋体" w:cs="宋体"/>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分；每超过一个百分点扣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851"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850"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2168" w:type="dxa"/>
            <w:tcBorders>
              <w:top w:val="nil"/>
              <w:left w:val="nil"/>
              <w:bottom w:val="single" w:sz="4" w:space="0" w:color="auto"/>
              <w:right w:val="single" w:sz="4" w:space="0" w:color="auto"/>
            </w:tcBorders>
            <w:vAlign w:val="center"/>
          </w:tcPr>
          <w:p w:rsidR="007225C0" w:rsidRDefault="00982D79" w:rsidP="007E0142">
            <w:pPr>
              <w:rPr>
                <w:rFonts w:ascii="仿宋_GB2312" w:eastAsia="仿宋_GB2312" w:hAnsi="宋体" w:cs="宋体"/>
                <w:color w:val="000000"/>
                <w:sz w:val="18"/>
                <w:szCs w:val="18"/>
              </w:rPr>
            </w:pPr>
            <w:r>
              <w:rPr>
                <w:rFonts w:ascii="仿宋_GB2312" w:eastAsia="仿宋_GB2312" w:hint="eastAsia"/>
                <w:color w:val="000000"/>
                <w:sz w:val="18"/>
                <w:szCs w:val="18"/>
              </w:rPr>
              <w:t>人员编制数</w:t>
            </w:r>
            <w:r w:rsidR="007E0142">
              <w:rPr>
                <w:rFonts w:ascii="仿宋_GB2312" w:eastAsia="仿宋_GB2312" w:hint="eastAsia"/>
                <w:color w:val="000000"/>
                <w:sz w:val="18"/>
                <w:szCs w:val="18"/>
              </w:rPr>
              <w:t>控制在预算内</w:t>
            </w:r>
            <w:r>
              <w:rPr>
                <w:rFonts w:ascii="仿宋_GB2312" w:eastAsia="仿宋_GB2312" w:hint="eastAsia"/>
                <w:color w:val="000000"/>
                <w:sz w:val="18"/>
                <w:szCs w:val="18"/>
              </w:rPr>
              <w:t>，在职人员控制率</w:t>
            </w:r>
            <w:r>
              <w:rPr>
                <w:rFonts w:ascii="宋体" w:hAnsi="宋体" w:cs="宋体" w:hint="eastAsia"/>
                <w:color w:val="000000"/>
                <w:sz w:val="18"/>
                <w:szCs w:val="18"/>
              </w:rPr>
              <w:t>≦</w:t>
            </w:r>
            <w:r>
              <w:rPr>
                <w:rFonts w:ascii="仿宋_GB2312" w:eastAsia="仿宋_GB2312"/>
                <w:color w:val="000000"/>
                <w:sz w:val="18"/>
                <w:szCs w:val="18"/>
              </w:rPr>
              <w:t>100%</w:t>
            </w:r>
            <w:r>
              <w:rPr>
                <w:rFonts w:ascii="仿宋_GB2312" w:eastAsia="仿宋_GB2312" w:hint="eastAsia"/>
                <w:color w:val="000000"/>
                <w:sz w:val="18"/>
                <w:szCs w:val="18"/>
              </w:rPr>
              <w:t>，未超编，根据评分标准，得</w:t>
            </w:r>
            <w:r>
              <w:rPr>
                <w:rFonts w:ascii="仿宋_GB2312" w:eastAsia="仿宋_GB2312"/>
                <w:color w:val="000000"/>
                <w:sz w:val="18"/>
                <w:szCs w:val="18"/>
              </w:rPr>
              <w:t>5</w:t>
            </w:r>
            <w:r>
              <w:rPr>
                <w:rFonts w:ascii="仿宋_GB2312" w:eastAsia="仿宋_GB2312" w:hint="eastAsia"/>
                <w:color w:val="000000"/>
                <w:sz w:val="18"/>
                <w:szCs w:val="18"/>
              </w:rPr>
              <w:t>分。</w:t>
            </w:r>
          </w:p>
        </w:tc>
      </w:tr>
      <w:tr w:rsidR="007225C0" w:rsidTr="004332D4">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变动率</w:t>
            </w:r>
          </w:p>
        </w:tc>
        <w:tc>
          <w:tcPr>
            <w:tcW w:w="2721" w:type="dxa"/>
            <w:tcBorders>
              <w:top w:val="nil"/>
              <w:left w:val="nil"/>
              <w:bottom w:val="single" w:sz="4" w:space="0" w:color="auto"/>
              <w:right w:val="single" w:sz="4" w:space="0" w:color="auto"/>
            </w:tcBorders>
            <w:vAlign w:val="center"/>
          </w:tcPr>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kern w:val="0"/>
                <w:sz w:val="18"/>
                <w:szCs w:val="18"/>
              </w:rPr>
              <w:t>0</w:t>
            </w:r>
            <w:r>
              <w:rPr>
                <w:rFonts w:ascii="仿宋_GB2312" w:eastAsia="仿宋_GB2312" w:hAnsi="宋体" w:cs="宋体" w:hint="eastAsia"/>
                <w:kern w:val="0"/>
                <w:sz w:val="18"/>
                <w:szCs w:val="18"/>
              </w:rPr>
              <w:t>，每超过一个百分点扣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851"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850"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2168" w:type="dxa"/>
            <w:tcBorders>
              <w:top w:val="nil"/>
              <w:left w:val="nil"/>
              <w:bottom w:val="single" w:sz="4" w:space="0" w:color="auto"/>
              <w:right w:val="single" w:sz="4" w:space="0" w:color="auto"/>
            </w:tcBorders>
            <w:vAlign w:val="center"/>
          </w:tcPr>
          <w:p w:rsidR="007225C0" w:rsidRDefault="00982D79" w:rsidP="004332D4">
            <w:pPr>
              <w:rPr>
                <w:rFonts w:ascii="仿宋_GB2312" w:eastAsia="仿宋_GB2312" w:hAnsi="宋体" w:cs="宋体"/>
                <w:color w:val="000000"/>
                <w:sz w:val="18"/>
                <w:szCs w:val="18"/>
              </w:rPr>
            </w:pPr>
            <w:r>
              <w:rPr>
                <w:rFonts w:ascii="仿宋_GB2312" w:eastAsia="仿宋_GB2312" w:hint="eastAsia"/>
                <w:color w:val="000000"/>
                <w:sz w:val="18"/>
                <w:szCs w:val="18"/>
              </w:rPr>
              <w:t>本年度三</w:t>
            </w:r>
            <w:proofErr w:type="gramStart"/>
            <w:r>
              <w:rPr>
                <w:rFonts w:ascii="仿宋_GB2312" w:eastAsia="仿宋_GB2312" w:hint="eastAsia"/>
                <w:color w:val="000000"/>
                <w:sz w:val="18"/>
                <w:szCs w:val="18"/>
              </w:rPr>
              <w:t>公经费</w:t>
            </w:r>
            <w:proofErr w:type="gramEnd"/>
            <w:r w:rsidR="007E0142">
              <w:rPr>
                <w:rFonts w:ascii="仿宋_GB2312" w:eastAsia="仿宋_GB2312" w:hint="eastAsia"/>
                <w:color w:val="000000"/>
                <w:sz w:val="18"/>
                <w:szCs w:val="18"/>
              </w:rPr>
              <w:t>小于等于上年</w:t>
            </w:r>
            <w:r>
              <w:rPr>
                <w:rFonts w:ascii="仿宋_GB2312" w:eastAsia="仿宋_GB2312" w:hint="eastAsia"/>
                <w:color w:val="000000"/>
                <w:sz w:val="18"/>
                <w:szCs w:val="18"/>
              </w:rPr>
              <w:t>，</w:t>
            </w:r>
            <w:r w:rsidR="007E0142">
              <w:rPr>
                <w:rFonts w:ascii="仿宋_GB2312" w:eastAsia="仿宋_GB2312" w:hint="eastAsia"/>
                <w:color w:val="000000"/>
                <w:sz w:val="18"/>
                <w:szCs w:val="18"/>
              </w:rPr>
              <w:t xml:space="preserve"> </w:t>
            </w:r>
            <w:r>
              <w:rPr>
                <w:rFonts w:ascii="仿宋_GB2312" w:eastAsia="仿宋_GB2312" w:hint="eastAsia"/>
                <w:color w:val="000000"/>
                <w:sz w:val="18"/>
                <w:szCs w:val="18"/>
              </w:rPr>
              <w:t>“三公经费”变动率</w:t>
            </w:r>
            <w:r w:rsidR="007E0142">
              <w:rPr>
                <w:rFonts w:ascii="仿宋_GB2312" w:eastAsia="仿宋_GB2312" w:hint="eastAsia"/>
                <w:color w:val="000000"/>
                <w:sz w:val="18"/>
                <w:szCs w:val="18"/>
              </w:rPr>
              <w:t>小于等于</w:t>
            </w:r>
            <w:r>
              <w:rPr>
                <w:rFonts w:ascii="仿宋_GB2312" w:eastAsia="仿宋_GB2312" w:hint="eastAsia"/>
                <w:color w:val="000000"/>
                <w:sz w:val="18"/>
                <w:szCs w:val="18"/>
              </w:rPr>
              <w:t>0</w:t>
            </w:r>
            <w:r w:rsidR="004332D4">
              <w:rPr>
                <w:rFonts w:ascii="仿宋_GB2312" w:eastAsia="仿宋_GB2312" w:hint="eastAsia"/>
                <w:color w:val="000000"/>
                <w:sz w:val="18"/>
                <w:szCs w:val="18"/>
              </w:rPr>
              <w:t>，</w:t>
            </w:r>
            <w:r>
              <w:rPr>
                <w:rFonts w:ascii="仿宋_GB2312" w:eastAsia="仿宋_GB2312" w:hint="eastAsia"/>
                <w:color w:val="000000"/>
                <w:sz w:val="18"/>
                <w:szCs w:val="18"/>
              </w:rPr>
              <w:t>根据评分标准，得</w:t>
            </w:r>
            <w:r>
              <w:rPr>
                <w:rFonts w:ascii="仿宋_GB2312" w:eastAsia="仿宋_GB2312"/>
                <w:color w:val="000000"/>
                <w:sz w:val="18"/>
                <w:szCs w:val="18"/>
              </w:rPr>
              <w:t>5</w:t>
            </w:r>
            <w:r>
              <w:rPr>
                <w:rFonts w:ascii="仿宋_GB2312" w:eastAsia="仿宋_GB2312" w:hint="eastAsia"/>
                <w:color w:val="000000"/>
                <w:sz w:val="18"/>
                <w:szCs w:val="18"/>
              </w:rPr>
              <w:t>分。</w:t>
            </w:r>
          </w:p>
        </w:tc>
      </w:tr>
      <w:tr w:rsidR="007225C0" w:rsidTr="004332D4">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p>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安排率</w:t>
            </w:r>
          </w:p>
        </w:tc>
        <w:tc>
          <w:tcPr>
            <w:tcW w:w="2721" w:type="dxa"/>
            <w:tcBorders>
              <w:top w:val="nil"/>
              <w:left w:val="nil"/>
              <w:bottom w:val="single" w:sz="4" w:space="0" w:color="auto"/>
              <w:right w:val="single" w:sz="4" w:space="0" w:color="auto"/>
            </w:tcBorders>
            <w:vAlign w:val="center"/>
          </w:tcPr>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w:t>
            </w:r>
            <w:r>
              <w:rPr>
                <w:rFonts w:ascii="仿宋_GB2312" w:eastAsia="仿宋_GB2312" w:hAnsi="宋体" w:cs="宋体"/>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-80%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-70%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分；低于</w:t>
            </w:r>
            <w:r>
              <w:rPr>
                <w:rFonts w:ascii="仿宋_GB2312" w:eastAsia="仿宋_GB2312" w:hAnsi="宋体" w:cs="宋体"/>
                <w:kern w:val="0"/>
                <w:sz w:val="18"/>
                <w:szCs w:val="18"/>
              </w:rPr>
              <w:t>60%</w:t>
            </w:r>
            <w:r>
              <w:rPr>
                <w:rFonts w:ascii="仿宋_GB2312" w:eastAsia="仿宋_GB2312" w:hAnsi="宋体" w:cs="宋体" w:hint="eastAsia"/>
                <w:kern w:val="0"/>
                <w:sz w:val="18"/>
                <w:szCs w:val="18"/>
              </w:rPr>
              <w:t>不得分。</w:t>
            </w:r>
          </w:p>
        </w:tc>
        <w:tc>
          <w:tcPr>
            <w:tcW w:w="851"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850"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2168" w:type="dxa"/>
            <w:tcBorders>
              <w:top w:val="nil"/>
              <w:left w:val="nil"/>
              <w:bottom w:val="single" w:sz="4" w:space="0" w:color="auto"/>
              <w:right w:val="single" w:sz="4" w:space="0" w:color="auto"/>
            </w:tcBorders>
            <w:vAlign w:val="center"/>
          </w:tcPr>
          <w:p w:rsidR="007225C0" w:rsidRDefault="00982D79">
            <w:pPr>
              <w:rPr>
                <w:rFonts w:ascii="仿宋_GB2312" w:eastAsia="仿宋_GB2312" w:hAnsi="宋体" w:cs="宋体"/>
                <w:color w:val="000000"/>
                <w:sz w:val="18"/>
                <w:szCs w:val="18"/>
              </w:rPr>
            </w:pPr>
            <w:r>
              <w:rPr>
                <w:rFonts w:ascii="仿宋_GB2312" w:eastAsia="仿宋_GB2312" w:hint="eastAsia"/>
                <w:color w:val="000000"/>
                <w:sz w:val="18"/>
                <w:szCs w:val="18"/>
              </w:rPr>
              <w:t>重点支出足额安排</w:t>
            </w:r>
          </w:p>
        </w:tc>
      </w:tr>
      <w:tr w:rsidR="007225C0" w:rsidTr="004332D4">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过程</w:t>
            </w:r>
          </w:p>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40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p>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2721" w:type="dxa"/>
            <w:tcBorders>
              <w:top w:val="nil"/>
              <w:left w:val="nil"/>
              <w:bottom w:val="single" w:sz="4" w:space="0" w:color="auto"/>
              <w:right w:val="single" w:sz="4" w:space="0" w:color="auto"/>
            </w:tcBorders>
            <w:vAlign w:val="center"/>
          </w:tcPr>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r>
              <w:rPr>
                <w:rFonts w:ascii="仿宋_GB2312" w:eastAsia="仿宋_GB2312" w:hAnsi="宋体" w:cs="宋体"/>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t>0-10%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kern w:val="0"/>
                <w:sz w:val="18"/>
                <w:szCs w:val="18"/>
              </w:rPr>
              <w:t>10-20%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t>20-30%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分；大于</w:t>
            </w:r>
            <w:r>
              <w:rPr>
                <w:rFonts w:ascii="仿宋_GB2312" w:eastAsia="仿宋_GB2312" w:hAnsi="宋体" w:cs="宋体"/>
                <w:kern w:val="0"/>
                <w:sz w:val="18"/>
                <w:szCs w:val="18"/>
              </w:rPr>
              <w:t>30%</w:t>
            </w:r>
            <w:r>
              <w:rPr>
                <w:rFonts w:ascii="仿宋_GB2312" w:eastAsia="仿宋_GB2312" w:hAnsi="宋体" w:cs="宋体" w:hint="eastAsia"/>
                <w:kern w:val="0"/>
                <w:sz w:val="18"/>
                <w:szCs w:val="18"/>
              </w:rPr>
              <w:t>不得分。</w:t>
            </w:r>
          </w:p>
        </w:tc>
        <w:tc>
          <w:tcPr>
            <w:tcW w:w="851"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850"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2168" w:type="dxa"/>
            <w:tcBorders>
              <w:top w:val="nil"/>
              <w:left w:val="nil"/>
              <w:bottom w:val="single" w:sz="4" w:space="0" w:color="auto"/>
              <w:right w:val="single" w:sz="4" w:space="0" w:color="auto"/>
            </w:tcBorders>
            <w:vAlign w:val="center"/>
          </w:tcPr>
          <w:p w:rsidR="007225C0" w:rsidRDefault="00982D79">
            <w:pPr>
              <w:rPr>
                <w:rFonts w:ascii="仿宋_GB2312" w:eastAsia="仿宋_GB2312" w:hAnsi="宋体" w:cs="宋体"/>
                <w:color w:val="000000"/>
                <w:sz w:val="18"/>
                <w:szCs w:val="18"/>
              </w:rPr>
            </w:pPr>
            <w:r>
              <w:rPr>
                <w:rFonts w:ascii="仿宋_GB2312" w:eastAsia="仿宋_GB2312" w:hAnsi="宋体" w:cs="宋体" w:hint="eastAsia"/>
                <w:color w:val="000000"/>
                <w:sz w:val="18"/>
                <w:szCs w:val="18"/>
              </w:rPr>
              <w:t>预算调整大于</w:t>
            </w:r>
            <w:r>
              <w:rPr>
                <w:rFonts w:ascii="仿宋_GB2312" w:eastAsia="仿宋_GB2312" w:hAnsi="宋体" w:cs="宋体" w:hint="eastAsia"/>
                <w:color w:val="000000"/>
                <w:sz w:val="18"/>
                <w:szCs w:val="18"/>
              </w:rPr>
              <w:t>30%</w:t>
            </w:r>
          </w:p>
        </w:tc>
      </w:tr>
      <w:tr w:rsidR="007225C0" w:rsidTr="004332D4">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2721" w:type="dxa"/>
            <w:tcBorders>
              <w:top w:val="nil"/>
              <w:left w:val="nil"/>
              <w:bottom w:val="single" w:sz="4" w:space="0" w:color="auto"/>
              <w:right w:val="single" w:sz="4" w:space="0" w:color="auto"/>
            </w:tcBorders>
            <w:vAlign w:val="center"/>
          </w:tcPr>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w:t>
            </w:r>
            <w:r>
              <w:rPr>
                <w:rFonts w:ascii="仿宋_GB2312" w:eastAsia="仿宋_GB2312" w:hAnsi="宋体" w:cs="宋体"/>
                <w:kern w:val="0"/>
                <w:sz w:val="18"/>
                <w:szCs w:val="18"/>
              </w:rPr>
              <w:t>50%</w:t>
            </w:r>
            <w:r>
              <w:rPr>
                <w:rFonts w:ascii="仿宋_GB2312" w:eastAsia="仿宋_GB2312" w:hAnsi="宋体" w:cs="宋体" w:hint="eastAsia"/>
                <w:kern w:val="0"/>
                <w:sz w:val="18"/>
                <w:szCs w:val="18"/>
              </w:rPr>
              <w:t>；</w:t>
            </w:r>
            <w:r>
              <w:rPr>
                <w:rFonts w:ascii="仿宋_GB2312" w:eastAsia="仿宋_GB2312" w:hAnsi="宋体" w:cs="宋体"/>
                <w:kern w:val="0"/>
                <w:sz w:val="18"/>
                <w:szCs w:val="18"/>
              </w:rPr>
              <w:t>6</w:t>
            </w:r>
            <w:r>
              <w:rPr>
                <w:rFonts w:ascii="仿宋_GB2312" w:eastAsia="仿宋_GB2312" w:hAnsi="宋体" w:cs="宋体" w:hint="eastAsia"/>
                <w:kern w:val="0"/>
                <w:sz w:val="18"/>
                <w:szCs w:val="18"/>
              </w:rPr>
              <w:t>月底前所有专项资金指标全部下达完。</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851"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850"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168" w:type="dxa"/>
            <w:tcBorders>
              <w:top w:val="nil"/>
              <w:left w:val="nil"/>
              <w:bottom w:val="single" w:sz="4" w:space="0" w:color="auto"/>
              <w:right w:val="single" w:sz="4" w:space="0" w:color="auto"/>
            </w:tcBorders>
            <w:vAlign w:val="center"/>
          </w:tcPr>
          <w:p w:rsidR="007225C0" w:rsidRDefault="00982D79">
            <w:pPr>
              <w:rPr>
                <w:rFonts w:ascii="仿宋_GB2312" w:eastAsia="仿宋_GB2312" w:hAnsi="宋体" w:cs="宋体"/>
                <w:color w:val="000000"/>
                <w:sz w:val="18"/>
                <w:szCs w:val="18"/>
              </w:rPr>
            </w:pPr>
            <w:r>
              <w:rPr>
                <w:rFonts w:ascii="仿宋_GB2312" w:eastAsia="仿宋_GB2312" w:hAnsi="宋体" w:cs="宋体" w:hint="eastAsia"/>
                <w:color w:val="000000"/>
                <w:sz w:val="18"/>
                <w:szCs w:val="18"/>
              </w:rPr>
              <w:t>按进度下达资金指标</w:t>
            </w:r>
          </w:p>
        </w:tc>
      </w:tr>
      <w:tr w:rsidR="007225C0" w:rsidTr="004332D4">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2721" w:type="dxa"/>
            <w:tcBorders>
              <w:top w:val="nil"/>
              <w:left w:val="nil"/>
              <w:bottom w:val="single" w:sz="4" w:space="0" w:color="auto"/>
              <w:right w:val="single" w:sz="4" w:space="0" w:color="auto"/>
            </w:tcBorders>
            <w:vAlign w:val="center"/>
          </w:tcPr>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分；有结余，但不超过上年结转，</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分；结余超过上年结转，不得分。</w:t>
            </w:r>
          </w:p>
        </w:tc>
        <w:tc>
          <w:tcPr>
            <w:tcW w:w="851"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850" w:type="dxa"/>
            <w:tcBorders>
              <w:top w:val="nil"/>
              <w:left w:val="nil"/>
              <w:bottom w:val="single" w:sz="4" w:space="0" w:color="auto"/>
              <w:right w:val="single" w:sz="4" w:space="0" w:color="auto"/>
            </w:tcBorders>
            <w:vAlign w:val="center"/>
          </w:tcPr>
          <w:p w:rsidR="007225C0" w:rsidRDefault="004332D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168" w:type="dxa"/>
            <w:tcBorders>
              <w:top w:val="nil"/>
              <w:left w:val="nil"/>
              <w:bottom w:val="single" w:sz="4" w:space="0" w:color="auto"/>
              <w:right w:val="single" w:sz="4" w:space="0" w:color="auto"/>
            </w:tcBorders>
            <w:vAlign w:val="center"/>
          </w:tcPr>
          <w:p w:rsidR="007225C0" w:rsidRDefault="004332D4" w:rsidP="004332D4">
            <w:pPr>
              <w:rPr>
                <w:rFonts w:ascii="仿宋_GB2312" w:eastAsia="仿宋_GB2312" w:hAnsi="宋体" w:cs="宋体"/>
                <w:sz w:val="20"/>
                <w:szCs w:val="20"/>
              </w:rPr>
            </w:pPr>
            <w:r>
              <w:rPr>
                <w:rFonts w:ascii="仿宋_GB2312" w:eastAsia="仿宋_GB2312" w:hint="eastAsia"/>
                <w:sz w:val="20"/>
                <w:szCs w:val="20"/>
              </w:rPr>
              <w:t>无</w:t>
            </w:r>
            <w:r w:rsidR="00982D79">
              <w:rPr>
                <w:rFonts w:ascii="仿宋_GB2312" w:eastAsia="仿宋_GB2312" w:hint="eastAsia"/>
                <w:sz w:val="20"/>
                <w:szCs w:val="20"/>
              </w:rPr>
              <w:t>结余</w:t>
            </w:r>
          </w:p>
        </w:tc>
      </w:tr>
      <w:tr w:rsidR="007225C0" w:rsidTr="004332D4">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2721" w:type="dxa"/>
            <w:tcBorders>
              <w:top w:val="nil"/>
              <w:left w:val="nil"/>
              <w:bottom w:val="single" w:sz="4" w:space="0" w:color="auto"/>
              <w:right w:val="single" w:sz="4" w:space="0" w:color="auto"/>
            </w:tcBorders>
            <w:vAlign w:val="center"/>
          </w:tcPr>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为标准。三</w:t>
            </w:r>
            <w:proofErr w:type="gramStart"/>
            <w:r>
              <w:rPr>
                <w:rFonts w:ascii="仿宋_GB2312" w:eastAsia="仿宋_GB2312" w:hAnsi="宋体" w:cs="宋体" w:hint="eastAsia"/>
                <w:kern w:val="0"/>
                <w:sz w:val="18"/>
                <w:szCs w:val="18"/>
              </w:rPr>
              <w:t>公经费</w:t>
            </w:r>
            <w:proofErr w:type="gramEnd"/>
            <w:r>
              <w:rPr>
                <w:rFonts w:ascii="仿宋_GB2312" w:eastAsia="仿宋_GB2312" w:hAnsi="宋体" w:cs="宋体" w:hint="eastAsia"/>
                <w:kern w:val="0"/>
                <w:sz w:val="18"/>
                <w:szCs w:val="18"/>
              </w:rPr>
              <w:t>控制率</w:t>
            </w:r>
            <w:r>
              <w:rPr>
                <w:rFonts w:ascii="宋体" w:hAnsi="宋体" w:cs="宋体" w:hint="eastAsia"/>
                <w:kern w:val="0"/>
                <w:sz w:val="18"/>
                <w:szCs w:val="18"/>
              </w:rPr>
              <w:t>≦</w:t>
            </w:r>
            <w:r>
              <w:rPr>
                <w:rFonts w:ascii="仿宋_GB2312" w:eastAsia="仿宋_GB2312" w:hAnsi="宋体" w:cs="宋体"/>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6</w:t>
            </w:r>
            <w:r>
              <w:rPr>
                <w:rFonts w:ascii="仿宋_GB2312" w:eastAsia="仿宋_GB2312" w:hAnsi="宋体" w:cs="宋体" w:hint="eastAsia"/>
                <w:kern w:val="0"/>
                <w:sz w:val="18"/>
                <w:szCs w:val="18"/>
              </w:rPr>
              <w:t>分；</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每超过一个百分点扣</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分，扣完为止。</w:t>
            </w:r>
          </w:p>
        </w:tc>
        <w:tc>
          <w:tcPr>
            <w:tcW w:w="851"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850"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2168" w:type="dxa"/>
            <w:tcBorders>
              <w:top w:val="nil"/>
              <w:left w:val="nil"/>
              <w:bottom w:val="single" w:sz="4" w:space="0" w:color="auto"/>
              <w:right w:val="single" w:sz="4" w:space="0" w:color="auto"/>
            </w:tcBorders>
            <w:vAlign w:val="center"/>
          </w:tcPr>
          <w:p w:rsidR="007225C0" w:rsidRDefault="00982D79" w:rsidP="004332D4">
            <w:pPr>
              <w:rPr>
                <w:rFonts w:ascii="仿宋_GB2312" w:eastAsia="仿宋_GB2312" w:hAnsi="宋体" w:cs="宋体"/>
                <w:color w:val="000000"/>
                <w:sz w:val="18"/>
                <w:szCs w:val="18"/>
              </w:rPr>
            </w:pPr>
            <w:r>
              <w:rPr>
                <w:rFonts w:ascii="仿宋_GB2312" w:eastAsia="仿宋_GB2312" w:hint="eastAsia"/>
                <w:color w:val="000000"/>
                <w:sz w:val="18"/>
                <w:szCs w:val="18"/>
              </w:rPr>
              <w:t>三</w:t>
            </w:r>
            <w:proofErr w:type="gramStart"/>
            <w:r>
              <w:rPr>
                <w:rFonts w:ascii="仿宋_GB2312" w:eastAsia="仿宋_GB2312" w:hint="eastAsia"/>
                <w:color w:val="000000"/>
                <w:sz w:val="18"/>
                <w:szCs w:val="18"/>
              </w:rPr>
              <w:t>公经费</w:t>
            </w:r>
            <w:proofErr w:type="gramEnd"/>
            <w:r w:rsidR="004332D4">
              <w:rPr>
                <w:rFonts w:ascii="仿宋_GB2312" w:eastAsia="仿宋_GB2312" w:hint="eastAsia"/>
                <w:color w:val="000000"/>
                <w:sz w:val="18"/>
                <w:szCs w:val="18"/>
              </w:rPr>
              <w:t>实际支出数控制在预算内，</w:t>
            </w:r>
            <w:r>
              <w:rPr>
                <w:rFonts w:ascii="仿宋_GB2312" w:eastAsia="仿宋_GB2312" w:hint="eastAsia"/>
                <w:color w:val="000000"/>
                <w:sz w:val="18"/>
                <w:szCs w:val="18"/>
              </w:rPr>
              <w:t>三</w:t>
            </w:r>
            <w:proofErr w:type="gramStart"/>
            <w:r>
              <w:rPr>
                <w:rFonts w:ascii="仿宋_GB2312" w:eastAsia="仿宋_GB2312" w:hint="eastAsia"/>
                <w:color w:val="000000"/>
                <w:sz w:val="18"/>
                <w:szCs w:val="18"/>
              </w:rPr>
              <w:t>公经费</w:t>
            </w:r>
            <w:proofErr w:type="gramEnd"/>
            <w:r>
              <w:rPr>
                <w:rFonts w:ascii="仿宋_GB2312" w:eastAsia="仿宋_GB2312" w:hint="eastAsia"/>
                <w:color w:val="000000"/>
                <w:sz w:val="18"/>
                <w:szCs w:val="18"/>
              </w:rPr>
              <w:t>控制率</w:t>
            </w:r>
            <w:r>
              <w:rPr>
                <w:rFonts w:ascii="仿宋_GB2312" w:eastAsia="仿宋_GB2312"/>
                <w:color w:val="000000"/>
                <w:sz w:val="18"/>
                <w:szCs w:val="18"/>
              </w:rPr>
              <w:t>100%</w:t>
            </w:r>
            <w:r>
              <w:rPr>
                <w:rFonts w:ascii="仿宋_GB2312" w:eastAsia="仿宋_GB2312" w:hint="eastAsia"/>
                <w:color w:val="000000"/>
                <w:sz w:val="18"/>
                <w:szCs w:val="18"/>
              </w:rPr>
              <w:t>，三</w:t>
            </w:r>
            <w:proofErr w:type="gramStart"/>
            <w:r>
              <w:rPr>
                <w:rFonts w:ascii="仿宋_GB2312" w:eastAsia="仿宋_GB2312" w:hint="eastAsia"/>
                <w:color w:val="000000"/>
                <w:sz w:val="18"/>
                <w:szCs w:val="18"/>
              </w:rPr>
              <w:t>公经费</w:t>
            </w:r>
            <w:proofErr w:type="gramEnd"/>
            <w:r>
              <w:rPr>
                <w:rFonts w:ascii="仿宋_GB2312" w:eastAsia="仿宋_GB2312" w:hint="eastAsia"/>
                <w:color w:val="000000"/>
                <w:sz w:val="18"/>
                <w:szCs w:val="18"/>
              </w:rPr>
              <w:t>控</w:t>
            </w:r>
            <w:r>
              <w:rPr>
                <w:rFonts w:ascii="仿宋_GB2312" w:eastAsia="仿宋_GB2312" w:hint="eastAsia"/>
                <w:color w:val="000000"/>
                <w:sz w:val="18"/>
                <w:szCs w:val="18"/>
              </w:rPr>
              <w:lastRenderedPageBreak/>
              <w:t>制率</w:t>
            </w:r>
            <w:r>
              <w:rPr>
                <w:rFonts w:ascii="宋体" w:hAnsi="宋体" w:cs="宋体" w:hint="eastAsia"/>
                <w:color w:val="000000"/>
                <w:sz w:val="18"/>
                <w:szCs w:val="18"/>
              </w:rPr>
              <w:t>≦</w:t>
            </w:r>
            <w:r>
              <w:rPr>
                <w:rFonts w:ascii="仿宋_GB2312" w:eastAsia="仿宋_GB2312"/>
                <w:color w:val="000000"/>
                <w:sz w:val="18"/>
                <w:szCs w:val="18"/>
              </w:rPr>
              <w:t>100%</w:t>
            </w:r>
            <w:r>
              <w:rPr>
                <w:rFonts w:ascii="仿宋_GB2312" w:eastAsia="仿宋_GB2312" w:hint="eastAsia"/>
                <w:color w:val="000000"/>
                <w:sz w:val="18"/>
                <w:szCs w:val="18"/>
              </w:rPr>
              <w:t>，得</w:t>
            </w:r>
            <w:r>
              <w:rPr>
                <w:rFonts w:ascii="仿宋_GB2312" w:eastAsia="仿宋_GB2312"/>
                <w:color w:val="000000"/>
                <w:sz w:val="18"/>
                <w:szCs w:val="18"/>
              </w:rPr>
              <w:t>6</w:t>
            </w:r>
            <w:r>
              <w:rPr>
                <w:rFonts w:ascii="仿宋_GB2312" w:eastAsia="仿宋_GB2312" w:hint="eastAsia"/>
                <w:color w:val="000000"/>
                <w:sz w:val="18"/>
                <w:szCs w:val="18"/>
              </w:rPr>
              <w:t>分。</w:t>
            </w:r>
          </w:p>
        </w:tc>
      </w:tr>
      <w:tr w:rsidR="007225C0" w:rsidTr="004332D4">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p>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2721" w:type="dxa"/>
            <w:tcBorders>
              <w:top w:val="nil"/>
              <w:left w:val="nil"/>
              <w:bottom w:val="single" w:sz="4" w:space="0" w:color="auto"/>
              <w:right w:val="single" w:sz="4" w:space="0" w:color="auto"/>
            </w:tcBorders>
            <w:vAlign w:val="center"/>
          </w:tcPr>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③相关管理制度得到有效执行，</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tc>
        <w:tc>
          <w:tcPr>
            <w:tcW w:w="851"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850"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168" w:type="dxa"/>
            <w:tcBorders>
              <w:top w:val="nil"/>
              <w:left w:val="nil"/>
              <w:bottom w:val="single" w:sz="4" w:space="0" w:color="auto"/>
              <w:right w:val="single" w:sz="4" w:space="0" w:color="auto"/>
            </w:tcBorders>
            <w:vAlign w:val="center"/>
          </w:tcPr>
          <w:p w:rsidR="007225C0" w:rsidRDefault="00982D79">
            <w:pPr>
              <w:rPr>
                <w:rFonts w:ascii="仿宋_GB2312" w:eastAsia="仿宋_GB2312" w:hAnsi="宋体" w:cs="宋体"/>
                <w:color w:val="000000"/>
                <w:sz w:val="18"/>
                <w:szCs w:val="18"/>
              </w:rPr>
            </w:pPr>
            <w:r>
              <w:rPr>
                <w:rFonts w:ascii="仿宋_GB2312" w:eastAsia="仿宋_GB2312" w:hAnsi="宋体" w:cs="宋体" w:hint="eastAsia"/>
                <w:color w:val="000000"/>
                <w:sz w:val="18"/>
                <w:szCs w:val="18"/>
              </w:rPr>
              <w:t>制定了《财务管理制度》、《小车管理制度》等相关制度，制度合法合</w:t>
            </w:r>
            <w:proofErr w:type="gramStart"/>
            <w:r>
              <w:rPr>
                <w:rFonts w:ascii="仿宋_GB2312" w:eastAsia="仿宋_GB2312" w:hAnsi="宋体" w:cs="宋体" w:hint="eastAsia"/>
                <w:color w:val="000000"/>
                <w:sz w:val="18"/>
                <w:szCs w:val="18"/>
              </w:rPr>
              <w:t>规</w:t>
            </w:r>
            <w:proofErr w:type="gramEnd"/>
            <w:r>
              <w:rPr>
                <w:rFonts w:ascii="仿宋_GB2312" w:eastAsia="仿宋_GB2312" w:hAnsi="宋体" w:cs="宋体" w:hint="eastAsia"/>
                <w:color w:val="000000"/>
                <w:sz w:val="18"/>
                <w:szCs w:val="18"/>
              </w:rPr>
              <w:t>完整，执行有效。</w:t>
            </w:r>
          </w:p>
        </w:tc>
      </w:tr>
      <w:tr w:rsidR="007225C0" w:rsidTr="004332D4">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p>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性</w:t>
            </w:r>
          </w:p>
        </w:tc>
        <w:tc>
          <w:tcPr>
            <w:tcW w:w="2721" w:type="dxa"/>
            <w:tcBorders>
              <w:top w:val="nil"/>
              <w:left w:val="nil"/>
              <w:bottom w:val="single" w:sz="4" w:space="0" w:color="auto"/>
              <w:right w:val="single" w:sz="4" w:space="0" w:color="auto"/>
            </w:tcBorders>
            <w:vAlign w:val="center"/>
          </w:tcPr>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②资金拨付有完整的审批程序和手续；</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③项目支出按规定经过评估论证；</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④支出符合部门预算批复的用途；</w:t>
            </w:r>
          </w:p>
          <w:p w:rsidR="007225C0" w:rsidRDefault="00982D79">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⑤资金使用无截留、挤占、挪用、虚列支出等情况。</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以上情况每出现一例不符合要求的扣</w:t>
            </w:r>
            <w:r>
              <w:rPr>
                <w:rFonts w:ascii="仿宋_GB2312" w:eastAsia="仿宋_GB2312" w:hAnsi="宋体" w:cs="宋体"/>
                <w:spacing w:val="-6"/>
                <w:kern w:val="0"/>
                <w:sz w:val="18"/>
                <w:szCs w:val="18"/>
              </w:rPr>
              <w:t>1</w:t>
            </w:r>
            <w:r>
              <w:rPr>
                <w:rFonts w:ascii="仿宋_GB2312" w:eastAsia="仿宋_GB2312" w:hAnsi="宋体" w:cs="宋体" w:hint="eastAsia"/>
                <w:spacing w:val="-6"/>
                <w:kern w:val="0"/>
                <w:sz w:val="18"/>
                <w:szCs w:val="18"/>
              </w:rPr>
              <w:t>分，扣完为止。</w:t>
            </w:r>
          </w:p>
        </w:tc>
        <w:tc>
          <w:tcPr>
            <w:tcW w:w="851"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850"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168" w:type="dxa"/>
            <w:tcBorders>
              <w:top w:val="nil"/>
              <w:left w:val="nil"/>
              <w:bottom w:val="single" w:sz="4" w:space="0" w:color="auto"/>
              <w:right w:val="single" w:sz="4" w:space="0" w:color="auto"/>
            </w:tcBorders>
            <w:vAlign w:val="center"/>
          </w:tcPr>
          <w:p w:rsidR="007225C0" w:rsidRDefault="007225C0">
            <w:pPr>
              <w:rPr>
                <w:rFonts w:ascii="仿宋_GB2312" w:eastAsia="仿宋_GB2312" w:hAnsi="宋体" w:cs="宋体"/>
                <w:color w:val="000000"/>
                <w:sz w:val="18"/>
                <w:szCs w:val="18"/>
              </w:rPr>
            </w:pPr>
          </w:p>
        </w:tc>
      </w:tr>
      <w:tr w:rsidR="007225C0" w:rsidTr="004332D4">
        <w:trPr>
          <w:trHeight w:val="450"/>
          <w:jc w:val="center"/>
        </w:trPr>
        <w:tc>
          <w:tcPr>
            <w:tcW w:w="976"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2721" w:type="dxa"/>
            <w:tcBorders>
              <w:top w:val="nil"/>
              <w:left w:val="nil"/>
              <w:bottom w:val="single" w:sz="4" w:space="0" w:color="auto"/>
              <w:right w:val="single" w:sz="4" w:space="0" w:color="auto"/>
            </w:tcBorders>
            <w:vAlign w:val="center"/>
          </w:tcPr>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②按规定时限公开预决算信息，</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③基础数据信息和会计信息资料真实，</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④基础数据信息和会计信息资料完整，</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⑤基础数据信息和汇集信息资料准确，</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p>
        </w:tc>
        <w:tc>
          <w:tcPr>
            <w:tcW w:w="851"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850" w:type="dxa"/>
            <w:tcBorders>
              <w:top w:val="nil"/>
              <w:left w:val="nil"/>
              <w:bottom w:val="single" w:sz="4" w:space="0" w:color="auto"/>
              <w:right w:val="single" w:sz="4" w:space="0" w:color="auto"/>
            </w:tcBorders>
            <w:shd w:val="clear" w:color="auto" w:fill="FFFFFF"/>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168" w:type="dxa"/>
            <w:tcBorders>
              <w:top w:val="nil"/>
              <w:left w:val="nil"/>
              <w:bottom w:val="single" w:sz="4" w:space="0" w:color="auto"/>
              <w:right w:val="single" w:sz="4" w:space="0" w:color="auto"/>
            </w:tcBorders>
            <w:shd w:val="clear" w:color="auto" w:fill="FFFFFF"/>
            <w:vAlign w:val="center"/>
          </w:tcPr>
          <w:p w:rsidR="007225C0" w:rsidRDefault="007225C0">
            <w:pPr>
              <w:rPr>
                <w:rFonts w:ascii="仿宋_GB2312" w:eastAsia="仿宋_GB2312" w:hAnsi="宋体" w:cs="宋体"/>
                <w:sz w:val="20"/>
                <w:szCs w:val="20"/>
              </w:rPr>
            </w:pPr>
          </w:p>
        </w:tc>
      </w:tr>
      <w:tr w:rsidR="007225C0" w:rsidTr="004332D4">
        <w:trPr>
          <w:trHeight w:val="570"/>
          <w:jc w:val="center"/>
        </w:trPr>
        <w:tc>
          <w:tcPr>
            <w:tcW w:w="976"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2721" w:type="dxa"/>
            <w:tcBorders>
              <w:top w:val="nil"/>
              <w:left w:val="nil"/>
              <w:bottom w:val="single" w:sz="4" w:space="0" w:color="auto"/>
              <w:right w:val="single" w:sz="4" w:space="0" w:color="auto"/>
            </w:tcBorders>
            <w:vAlign w:val="center"/>
          </w:tcPr>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w:t>
            </w:r>
            <w:r>
              <w:rPr>
                <w:rFonts w:ascii="仿宋_GB2312" w:eastAsia="仿宋_GB2312" w:hAnsi="宋体" w:cs="宋体"/>
                <w:kern w:val="0"/>
                <w:sz w:val="18"/>
                <w:szCs w:val="18"/>
              </w:rPr>
              <w:t>100%</w:t>
            </w:r>
            <w:r>
              <w:rPr>
                <w:rFonts w:ascii="仿宋_GB2312" w:eastAsia="仿宋_GB2312" w:hAnsi="宋体" w:cs="宋体" w:hint="eastAsia"/>
                <w:kern w:val="0"/>
                <w:sz w:val="18"/>
                <w:szCs w:val="18"/>
              </w:rPr>
              <w:t>的，得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w:t>
            </w:r>
            <w:r>
              <w:rPr>
                <w:rFonts w:ascii="仿宋_GB2312" w:eastAsia="仿宋_GB2312" w:hAnsi="宋体" w:cs="宋体"/>
                <w:kern w:val="0"/>
                <w:sz w:val="18"/>
                <w:szCs w:val="18"/>
              </w:rPr>
              <w:t>0.2</w:t>
            </w:r>
            <w:r>
              <w:rPr>
                <w:rFonts w:ascii="仿宋_GB2312" w:eastAsia="仿宋_GB2312" w:hAnsi="宋体" w:cs="宋体" w:hint="eastAsia"/>
                <w:kern w:val="0"/>
                <w:sz w:val="18"/>
                <w:szCs w:val="18"/>
              </w:rPr>
              <w:t>分，扣完为止。</w:t>
            </w:r>
          </w:p>
        </w:tc>
        <w:tc>
          <w:tcPr>
            <w:tcW w:w="851"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850" w:type="dxa"/>
            <w:tcBorders>
              <w:top w:val="nil"/>
              <w:left w:val="nil"/>
              <w:bottom w:val="single" w:sz="4" w:space="0" w:color="auto"/>
              <w:right w:val="single" w:sz="4" w:space="0" w:color="auto"/>
            </w:tcBorders>
            <w:shd w:val="clear" w:color="auto" w:fill="FFFFFF"/>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168" w:type="dxa"/>
            <w:tcBorders>
              <w:top w:val="nil"/>
              <w:left w:val="nil"/>
              <w:bottom w:val="single" w:sz="4" w:space="0" w:color="auto"/>
              <w:right w:val="single" w:sz="4" w:space="0" w:color="auto"/>
            </w:tcBorders>
            <w:shd w:val="clear" w:color="auto" w:fill="FFFFFF"/>
            <w:vAlign w:val="center"/>
          </w:tcPr>
          <w:p w:rsidR="007225C0" w:rsidRDefault="007225C0">
            <w:pPr>
              <w:rPr>
                <w:rFonts w:ascii="仿宋_GB2312" w:eastAsia="仿宋_GB2312" w:hAnsi="宋体" w:cs="宋体"/>
                <w:color w:val="000000"/>
                <w:sz w:val="18"/>
                <w:szCs w:val="18"/>
              </w:rPr>
            </w:pPr>
          </w:p>
        </w:tc>
      </w:tr>
      <w:tr w:rsidR="007225C0" w:rsidTr="004332D4">
        <w:trPr>
          <w:trHeight w:val="630"/>
          <w:jc w:val="center"/>
        </w:trPr>
        <w:tc>
          <w:tcPr>
            <w:tcW w:w="976"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2721" w:type="dxa"/>
            <w:tcBorders>
              <w:top w:val="nil"/>
              <w:left w:val="nil"/>
              <w:bottom w:val="single" w:sz="4" w:space="0" w:color="auto"/>
              <w:right w:val="single" w:sz="4" w:space="0" w:color="auto"/>
            </w:tcBorders>
            <w:vAlign w:val="center"/>
          </w:tcPr>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w:t>
            </w:r>
            <w:r>
              <w:rPr>
                <w:rFonts w:ascii="仿宋_GB2312" w:eastAsia="仿宋_GB2312" w:hAnsi="宋体" w:cs="宋体"/>
                <w:kern w:val="0"/>
                <w:sz w:val="18"/>
                <w:szCs w:val="18"/>
              </w:rPr>
              <w:t>50</w:t>
            </w:r>
            <w:r>
              <w:rPr>
                <w:rFonts w:ascii="仿宋_GB2312" w:eastAsia="仿宋_GB2312" w:hAnsi="宋体" w:cs="宋体" w:hint="eastAsia"/>
                <w:kern w:val="0"/>
                <w:sz w:val="18"/>
                <w:szCs w:val="18"/>
              </w:rPr>
              <w:t>％以上的，得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w:t>
            </w:r>
            <w:r>
              <w:rPr>
                <w:rFonts w:ascii="仿宋_GB2312" w:eastAsia="仿宋_GB2312" w:hAnsi="宋体" w:cs="宋体"/>
                <w:kern w:val="0"/>
                <w:sz w:val="18"/>
                <w:szCs w:val="18"/>
              </w:rPr>
              <w:t>0.2</w:t>
            </w:r>
            <w:r>
              <w:rPr>
                <w:rFonts w:ascii="仿宋_GB2312" w:eastAsia="仿宋_GB2312" w:hAnsi="宋体" w:cs="宋体" w:hint="eastAsia"/>
                <w:kern w:val="0"/>
                <w:sz w:val="18"/>
                <w:szCs w:val="18"/>
              </w:rPr>
              <w:t>分，扣完为止。</w:t>
            </w:r>
          </w:p>
        </w:tc>
        <w:tc>
          <w:tcPr>
            <w:tcW w:w="851"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850" w:type="dxa"/>
            <w:tcBorders>
              <w:top w:val="nil"/>
              <w:left w:val="nil"/>
              <w:bottom w:val="single" w:sz="4" w:space="0" w:color="auto"/>
              <w:right w:val="single" w:sz="4" w:space="0" w:color="auto"/>
            </w:tcBorders>
            <w:shd w:val="clear" w:color="auto" w:fill="FFFFFF"/>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168" w:type="dxa"/>
            <w:tcBorders>
              <w:top w:val="nil"/>
              <w:left w:val="nil"/>
              <w:bottom w:val="single" w:sz="4" w:space="0" w:color="auto"/>
              <w:right w:val="single" w:sz="4" w:space="0" w:color="auto"/>
            </w:tcBorders>
            <w:shd w:val="clear" w:color="auto" w:fill="FFFFFF"/>
            <w:vAlign w:val="center"/>
          </w:tcPr>
          <w:p w:rsidR="007225C0" w:rsidRDefault="007225C0">
            <w:pPr>
              <w:rPr>
                <w:rFonts w:ascii="仿宋_GB2312" w:eastAsia="仿宋_GB2312" w:hAnsi="宋体" w:cs="宋体"/>
                <w:color w:val="000000"/>
                <w:sz w:val="18"/>
                <w:szCs w:val="18"/>
              </w:rPr>
            </w:pPr>
          </w:p>
        </w:tc>
      </w:tr>
      <w:tr w:rsidR="007225C0" w:rsidTr="004332D4">
        <w:trPr>
          <w:trHeight w:val="735"/>
          <w:jc w:val="center"/>
        </w:trPr>
        <w:tc>
          <w:tcPr>
            <w:tcW w:w="976"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10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2721" w:type="dxa"/>
            <w:tcBorders>
              <w:top w:val="nil"/>
              <w:left w:val="nil"/>
              <w:bottom w:val="single" w:sz="4" w:space="0" w:color="auto"/>
              <w:right w:val="single" w:sz="4" w:space="0" w:color="auto"/>
            </w:tcBorders>
            <w:vAlign w:val="center"/>
          </w:tcPr>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②相关资产管理制度得到有效执行，</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tc>
        <w:tc>
          <w:tcPr>
            <w:tcW w:w="851"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850" w:type="dxa"/>
            <w:tcBorders>
              <w:top w:val="nil"/>
              <w:left w:val="nil"/>
              <w:bottom w:val="single" w:sz="4" w:space="0" w:color="auto"/>
              <w:right w:val="single" w:sz="4" w:space="0" w:color="auto"/>
            </w:tcBorders>
            <w:shd w:val="clear" w:color="auto" w:fill="FFFFFF"/>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168" w:type="dxa"/>
            <w:tcBorders>
              <w:top w:val="nil"/>
              <w:left w:val="nil"/>
              <w:bottom w:val="single" w:sz="4" w:space="0" w:color="auto"/>
              <w:right w:val="single" w:sz="4" w:space="0" w:color="auto"/>
            </w:tcBorders>
            <w:shd w:val="clear" w:color="auto" w:fill="FFFFFF"/>
            <w:vAlign w:val="center"/>
          </w:tcPr>
          <w:p w:rsidR="007225C0" w:rsidRDefault="007225C0">
            <w:pPr>
              <w:rPr>
                <w:rFonts w:ascii="仿宋_GB2312" w:eastAsia="仿宋_GB2312" w:hAnsi="宋体" w:cs="宋体"/>
                <w:color w:val="000000"/>
                <w:sz w:val="18"/>
                <w:szCs w:val="18"/>
              </w:rPr>
            </w:pPr>
          </w:p>
        </w:tc>
      </w:tr>
    </w:tbl>
    <w:p w:rsidR="007225C0" w:rsidRDefault="007225C0"/>
    <w:p w:rsidR="007225C0" w:rsidRDefault="007225C0"/>
    <w:p w:rsidR="007225C0" w:rsidRDefault="007225C0"/>
    <w:p w:rsidR="007225C0" w:rsidRDefault="007225C0"/>
    <w:p w:rsidR="007225C0" w:rsidRDefault="007225C0"/>
    <w:p w:rsidR="007225C0" w:rsidRDefault="007225C0"/>
    <w:p w:rsidR="007225C0" w:rsidRDefault="007225C0"/>
    <w:p w:rsidR="007225C0" w:rsidRDefault="007225C0"/>
    <w:p w:rsidR="007225C0" w:rsidRDefault="007225C0"/>
    <w:p w:rsidR="007225C0" w:rsidRDefault="007225C0"/>
    <w:p w:rsidR="007225C0" w:rsidRDefault="007225C0"/>
    <w:p w:rsidR="007225C0" w:rsidRDefault="007225C0"/>
    <w:tbl>
      <w:tblPr>
        <w:tblW w:w="9894" w:type="dxa"/>
        <w:jc w:val="center"/>
        <w:tblLayout w:type="fixed"/>
        <w:tblLook w:val="04A0"/>
      </w:tblPr>
      <w:tblGrid>
        <w:gridCol w:w="976"/>
        <w:gridCol w:w="939"/>
        <w:gridCol w:w="1389"/>
        <w:gridCol w:w="4171"/>
        <w:gridCol w:w="619"/>
        <w:gridCol w:w="720"/>
        <w:gridCol w:w="1080"/>
      </w:tblGrid>
      <w:tr w:rsidR="007225C0">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7225C0" w:rsidRDefault="007225C0">
            <w:pPr>
              <w:widowControl/>
              <w:spacing w:line="240" w:lineRule="exact"/>
              <w:jc w:val="center"/>
              <w:rPr>
                <w:rFonts w:ascii="仿宋_GB2312" w:eastAsia="仿宋_GB2312" w:hAnsi="宋体" w:cs="宋体"/>
                <w:b/>
                <w:bCs/>
                <w:kern w:val="0"/>
                <w:sz w:val="18"/>
                <w:szCs w:val="18"/>
              </w:rPr>
            </w:pPr>
          </w:p>
          <w:p w:rsidR="007225C0" w:rsidRDefault="00982D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7225C0" w:rsidRDefault="00982D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7225C0" w:rsidRDefault="00982D79">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7225C0">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过程</w:t>
            </w:r>
          </w:p>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40</w:t>
            </w:r>
            <w:r>
              <w:rPr>
                <w:rFonts w:ascii="仿宋_GB2312" w:eastAsia="仿宋_GB2312" w:hAnsi="宋体" w:cs="宋体" w:hint="eastAsia"/>
                <w:kern w:val="0"/>
                <w:sz w:val="18"/>
                <w:szCs w:val="18"/>
              </w:rPr>
              <w:t>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10</w:t>
            </w:r>
            <w:r>
              <w:rPr>
                <w:rFonts w:ascii="仿宋_GB2312" w:eastAsia="仿宋_GB2312" w:hAnsi="宋体" w:cs="宋体" w:hint="eastAsia"/>
                <w:kern w:val="0"/>
                <w:sz w:val="18"/>
                <w:szCs w:val="18"/>
              </w:rPr>
              <w:t>分）</w:t>
            </w:r>
          </w:p>
        </w:tc>
        <w:tc>
          <w:tcPr>
            <w:tcW w:w="1389" w:type="dxa"/>
            <w:tcBorders>
              <w:top w:val="single" w:sz="4" w:space="0" w:color="auto"/>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安全性</w:t>
            </w:r>
          </w:p>
        </w:tc>
        <w:tc>
          <w:tcPr>
            <w:tcW w:w="4171" w:type="dxa"/>
            <w:tcBorders>
              <w:top w:val="single" w:sz="4" w:space="0" w:color="auto"/>
              <w:left w:val="nil"/>
              <w:bottom w:val="single" w:sz="4" w:space="0" w:color="auto"/>
              <w:right w:val="single" w:sz="4" w:space="0" w:color="auto"/>
            </w:tcBorders>
            <w:vAlign w:val="center"/>
          </w:tcPr>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②资产配置合理；</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③资产处置规范；</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④资产账务管理合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，帐实相符；</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⑤资产有偿使用及处置收入及时足额上缴；</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以上情况每出现一例不符合有关要求的扣</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分，扣完为止。</w:t>
            </w:r>
          </w:p>
        </w:tc>
        <w:tc>
          <w:tcPr>
            <w:tcW w:w="619" w:type="dxa"/>
            <w:tcBorders>
              <w:top w:val="single" w:sz="4" w:space="0" w:color="auto"/>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7225C0" w:rsidRDefault="007225C0">
            <w:pPr>
              <w:widowControl/>
              <w:spacing w:line="240" w:lineRule="exact"/>
              <w:jc w:val="center"/>
              <w:rPr>
                <w:rFonts w:ascii="仿宋_GB2312" w:eastAsia="仿宋_GB2312" w:hAnsi="宋体" w:cs="宋体"/>
                <w:kern w:val="0"/>
                <w:sz w:val="18"/>
                <w:szCs w:val="18"/>
              </w:rPr>
            </w:pPr>
          </w:p>
        </w:tc>
      </w:tr>
      <w:tr w:rsidR="007225C0">
        <w:trPr>
          <w:trHeight w:val="774"/>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p>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利用率</w:t>
            </w:r>
          </w:p>
        </w:tc>
        <w:tc>
          <w:tcPr>
            <w:tcW w:w="4171" w:type="dxa"/>
            <w:tcBorders>
              <w:top w:val="nil"/>
              <w:left w:val="nil"/>
              <w:bottom w:val="single" w:sz="4" w:space="0" w:color="auto"/>
              <w:right w:val="single" w:sz="4" w:space="0" w:color="auto"/>
            </w:tcBorders>
            <w:vAlign w:val="center"/>
          </w:tcPr>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一个百分点扣</w:t>
            </w:r>
            <w:r>
              <w:rPr>
                <w:rFonts w:ascii="仿宋_GB2312" w:eastAsia="仿宋_GB2312" w:hAnsi="宋体" w:cs="宋体"/>
                <w:kern w:val="0"/>
                <w:sz w:val="18"/>
                <w:szCs w:val="18"/>
              </w:rPr>
              <w:t>0.1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7225C0" w:rsidRDefault="007225C0">
            <w:pPr>
              <w:widowControl/>
              <w:spacing w:line="240" w:lineRule="exact"/>
              <w:jc w:val="center"/>
              <w:rPr>
                <w:rFonts w:ascii="仿宋_GB2312" w:eastAsia="仿宋_GB2312" w:hAnsi="宋体" w:cs="宋体"/>
                <w:kern w:val="0"/>
                <w:sz w:val="18"/>
                <w:szCs w:val="18"/>
              </w:rPr>
            </w:pPr>
          </w:p>
        </w:tc>
      </w:tr>
      <w:tr w:rsidR="007225C0">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p>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7225C0" w:rsidRDefault="00982D79">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根据</w:t>
            </w:r>
            <w:proofErr w:type="gramStart"/>
            <w:r>
              <w:rPr>
                <w:rFonts w:ascii="仿宋_GB2312" w:eastAsia="仿宋_GB2312" w:hAnsi="宋体" w:cs="宋体" w:hint="eastAsia"/>
                <w:color w:val="000000"/>
                <w:kern w:val="0"/>
                <w:sz w:val="18"/>
                <w:szCs w:val="18"/>
              </w:rPr>
              <w:t>岳</w:t>
            </w:r>
            <w:proofErr w:type="gramEnd"/>
            <w:r>
              <w:rPr>
                <w:rFonts w:ascii="仿宋_GB2312" w:eastAsia="仿宋_GB2312" w:hAnsi="宋体" w:cs="宋体" w:hint="eastAsia"/>
                <w:color w:val="000000"/>
                <w:kern w:val="0"/>
                <w:sz w:val="18"/>
                <w:szCs w:val="18"/>
              </w:rPr>
              <w:t>县办发（</w:t>
            </w:r>
            <w:r>
              <w:rPr>
                <w:rFonts w:ascii="仿宋_GB2312" w:eastAsia="仿宋_GB2312" w:hAnsi="宋体" w:cs="宋体"/>
                <w:color w:val="000000"/>
                <w:kern w:val="0"/>
                <w:sz w:val="18"/>
                <w:szCs w:val="18"/>
              </w:rPr>
              <w:t>2019</w:t>
            </w:r>
            <w:r>
              <w:rPr>
                <w:rFonts w:ascii="仿宋_GB2312" w:eastAsia="仿宋_GB2312" w:hAnsi="宋体" w:cs="宋体" w:hint="eastAsia"/>
                <w:color w:val="000000"/>
                <w:kern w:val="0"/>
                <w:sz w:val="18"/>
                <w:szCs w:val="18"/>
              </w:rPr>
              <w:t>年）</w:t>
            </w:r>
            <w:r>
              <w:rPr>
                <w:rFonts w:ascii="仿宋_GB2312" w:eastAsia="仿宋_GB2312" w:hAnsi="宋体" w:cs="宋体"/>
                <w:color w:val="000000"/>
                <w:kern w:val="0"/>
                <w:sz w:val="18"/>
                <w:szCs w:val="18"/>
              </w:rPr>
              <w:t>1</w:t>
            </w:r>
            <w:r>
              <w:rPr>
                <w:rFonts w:ascii="仿宋_GB2312" w:eastAsia="仿宋_GB2312" w:hAnsi="宋体" w:cs="宋体" w:hint="eastAsia"/>
                <w:color w:val="000000"/>
                <w:kern w:val="0"/>
                <w:sz w:val="18"/>
                <w:szCs w:val="18"/>
              </w:rPr>
              <w:t>号《全面建成小康社会综合绩效考评实施方案》的通知折算</w:t>
            </w:r>
          </w:p>
        </w:tc>
        <w:tc>
          <w:tcPr>
            <w:tcW w:w="61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7225C0" w:rsidRDefault="007225C0">
            <w:pPr>
              <w:widowControl/>
              <w:spacing w:line="240" w:lineRule="exact"/>
              <w:jc w:val="center"/>
              <w:rPr>
                <w:rFonts w:ascii="仿宋_GB2312" w:eastAsia="仿宋_GB2312" w:hAnsi="宋体" w:cs="宋体"/>
                <w:kern w:val="0"/>
                <w:sz w:val="18"/>
                <w:szCs w:val="18"/>
              </w:rPr>
            </w:pPr>
          </w:p>
        </w:tc>
      </w:tr>
      <w:tr w:rsidR="007225C0">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建设湖南新增及目标任务完成情况</w:t>
            </w:r>
          </w:p>
        </w:tc>
        <w:tc>
          <w:tcPr>
            <w:tcW w:w="4171"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7225C0" w:rsidRDefault="007225C0">
            <w:pPr>
              <w:widowControl/>
              <w:spacing w:line="240" w:lineRule="exact"/>
              <w:jc w:val="center"/>
              <w:rPr>
                <w:rFonts w:ascii="仿宋_GB2312" w:eastAsia="仿宋_GB2312" w:hAnsi="宋体" w:cs="宋体"/>
                <w:kern w:val="0"/>
                <w:sz w:val="18"/>
                <w:szCs w:val="18"/>
              </w:rPr>
            </w:pPr>
          </w:p>
        </w:tc>
      </w:tr>
      <w:tr w:rsidR="007225C0">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7225C0" w:rsidRDefault="007225C0">
            <w:pPr>
              <w:widowControl/>
              <w:spacing w:line="240" w:lineRule="exact"/>
              <w:jc w:val="center"/>
              <w:rPr>
                <w:rFonts w:ascii="仿宋_GB2312" w:eastAsia="仿宋_GB2312" w:hAnsi="宋体" w:cs="宋体"/>
                <w:kern w:val="0"/>
                <w:sz w:val="18"/>
                <w:szCs w:val="18"/>
              </w:rPr>
            </w:pPr>
          </w:p>
        </w:tc>
      </w:tr>
      <w:tr w:rsidR="007225C0">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省市县重点民生实事完成情况</w:t>
            </w:r>
          </w:p>
        </w:tc>
        <w:tc>
          <w:tcPr>
            <w:tcW w:w="4171"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7225C0" w:rsidRDefault="007225C0">
            <w:pPr>
              <w:widowControl/>
              <w:spacing w:line="240" w:lineRule="exact"/>
              <w:jc w:val="center"/>
              <w:rPr>
                <w:rFonts w:ascii="仿宋_GB2312" w:eastAsia="仿宋_GB2312" w:hAnsi="宋体" w:cs="宋体"/>
                <w:kern w:val="0"/>
                <w:sz w:val="18"/>
                <w:szCs w:val="18"/>
              </w:rPr>
            </w:pPr>
          </w:p>
        </w:tc>
      </w:tr>
      <w:tr w:rsidR="007225C0">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7225C0" w:rsidRDefault="007225C0">
            <w:pPr>
              <w:widowControl/>
              <w:spacing w:line="240" w:lineRule="exact"/>
              <w:jc w:val="center"/>
              <w:rPr>
                <w:rFonts w:ascii="仿宋_GB2312" w:eastAsia="仿宋_GB2312" w:hAnsi="宋体" w:cs="宋体"/>
                <w:kern w:val="0"/>
                <w:sz w:val="18"/>
                <w:szCs w:val="18"/>
              </w:rPr>
            </w:pPr>
          </w:p>
        </w:tc>
      </w:tr>
      <w:tr w:rsidR="007225C0">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7225C0" w:rsidRDefault="007225C0">
            <w:pPr>
              <w:widowControl/>
              <w:spacing w:line="240" w:lineRule="exact"/>
              <w:jc w:val="center"/>
              <w:rPr>
                <w:rFonts w:ascii="仿宋_GB2312" w:eastAsia="仿宋_GB2312" w:hAnsi="宋体" w:cs="宋体"/>
                <w:kern w:val="0"/>
                <w:sz w:val="18"/>
                <w:szCs w:val="18"/>
              </w:rPr>
            </w:pPr>
          </w:p>
        </w:tc>
      </w:tr>
      <w:tr w:rsidR="007225C0">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效果</w:t>
            </w:r>
          </w:p>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20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p>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20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7225C0" w:rsidRDefault="007225C0">
            <w:pPr>
              <w:widowControl/>
              <w:spacing w:line="240" w:lineRule="exact"/>
              <w:jc w:val="left"/>
              <w:rPr>
                <w:rFonts w:ascii="仿宋_GB2312" w:eastAsia="仿宋_GB2312" w:hAnsi="宋体" w:cs="宋体"/>
                <w:kern w:val="0"/>
                <w:sz w:val="18"/>
                <w:szCs w:val="18"/>
              </w:rPr>
            </w:pPr>
          </w:p>
        </w:tc>
        <w:tc>
          <w:tcPr>
            <w:tcW w:w="619" w:type="dxa"/>
            <w:vMerge w:val="restart"/>
            <w:tcBorders>
              <w:top w:val="nil"/>
              <w:left w:val="single" w:sz="4" w:space="0" w:color="auto"/>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7225C0" w:rsidRDefault="007225C0">
            <w:pPr>
              <w:widowControl/>
              <w:spacing w:line="240" w:lineRule="exact"/>
              <w:jc w:val="center"/>
              <w:rPr>
                <w:rFonts w:ascii="仿宋_GB2312" w:eastAsia="仿宋_GB2312" w:hAnsi="宋体" w:cs="宋体"/>
                <w:kern w:val="0"/>
                <w:sz w:val="18"/>
                <w:szCs w:val="18"/>
              </w:rPr>
            </w:pPr>
          </w:p>
        </w:tc>
      </w:tr>
      <w:tr w:rsidR="007225C0">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7225C0" w:rsidRDefault="00982D79">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7225C0" w:rsidRDefault="007225C0">
            <w:pPr>
              <w:widowControl/>
              <w:spacing w:line="240" w:lineRule="exact"/>
              <w:jc w:val="center"/>
              <w:rPr>
                <w:rFonts w:ascii="仿宋_GB2312" w:eastAsia="仿宋_GB2312" w:hAnsi="宋体" w:cs="宋体"/>
                <w:kern w:val="0"/>
                <w:sz w:val="18"/>
                <w:szCs w:val="18"/>
              </w:rPr>
            </w:pPr>
          </w:p>
        </w:tc>
      </w:tr>
      <w:tr w:rsidR="007225C0">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7225C0" w:rsidRDefault="00982D79">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7225C0" w:rsidRDefault="007225C0">
            <w:pPr>
              <w:widowControl/>
              <w:spacing w:line="240" w:lineRule="exact"/>
              <w:jc w:val="center"/>
              <w:rPr>
                <w:rFonts w:ascii="仿宋_GB2312" w:eastAsia="仿宋_GB2312" w:hAnsi="宋体" w:cs="宋体"/>
                <w:kern w:val="0"/>
                <w:sz w:val="18"/>
                <w:szCs w:val="18"/>
              </w:rPr>
            </w:pPr>
          </w:p>
        </w:tc>
      </w:tr>
      <w:tr w:rsidR="007225C0">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225C0" w:rsidRDefault="007225C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95%</w:t>
            </w:r>
            <w:r>
              <w:rPr>
                <w:rFonts w:ascii="仿宋_GB2312" w:eastAsia="仿宋_GB2312" w:hAnsi="宋体" w:cs="宋体" w:hint="eastAsia"/>
                <w:kern w:val="0"/>
                <w:sz w:val="18"/>
                <w:szCs w:val="18"/>
              </w:rPr>
              <w:t>（含）以上计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85%</w:t>
            </w:r>
            <w:r>
              <w:rPr>
                <w:rFonts w:ascii="仿宋_GB2312" w:eastAsia="仿宋_GB2312" w:hAnsi="宋体" w:cs="宋体" w:hint="eastAsia"/>
                <w:kern w:val="0"/>
                <w:sz w:val="18"/>
                <w:szCs w:val="18"/>
              </w:rPr>
              <w:t>（含）</w:t>
            </w:r>
            <w:r>
              <w:rPr>
                <w:rFonts w:ascii="仿宋_GB2312" w:eastAsia="仿宋_GB2312" w:hAnsi="宋体" w:cs="宋体"/>
                <w:kern w:val="0"/>
                <w:sz w:val="18"/>
                <w:szCs w:val="18"/>
              </w:rPr>
              <w:t>-95%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75%</w:t>
            </w:r>
            <w:r>
              <w:rPr>
                <w:rFonts w:ascii="仿宋_GB2312" w:eastAsia="仿宋_GB2312" w:hAnsi="宋体" w:cs="宋体" w:hint="eastAsia"/>
                <w:kern w:val="0"/>
                <w:sz w:val="18"/>
                <w:szCs w:val="18"/>
              </w:rPr>
              <w:t>（含）</w:t>
            </w:r>
            <w:r>
              <w:rPr>
                <w:rFonts w:ascii="仿宋_GB2312" w:eastAsia="仿宋_GB2312" w:hAnsi="宋体" w:cs="宋体"/>
                <w:kern w:val="0"/>
                <w:sz w:val="18"/>
                <w:szCs w:val="18"/>
              </w:rPr>
              <w:t>-85%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7225C0" w:rsidRDefault="00982D79">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w:t>
            </w:r>
            <w:r>
              <w:rPr>
                <w:rFonts w:ascii="仿宋_GB2312" w:eastAsia="仿宋_GB2312" w:hAnsi="宋体" w:cs="宋体"/>
                <w:kern w:val="0"/>
                <w:sz w:val="18"/>
                <w:szCs w:val="18"/>
              </w:rPr>
              <w:t>75%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0</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社会公众满意度达到</w:t>
            </w:r>
            <w:r>
              <w:rPr>
                <w:rFonts w:ascii="仿宋_GB2312" w:eastAsia="仿宋_GB2312" w:hAnsi="宋体" w:cs="宋体"/>
                <w:kern w:val="0"/>
                <w:sz w:val="18"/>
                <w:szCs w:val="18"/>
              </w:rPr>
              <w:t>95%</w:t>
            </w:r>
            <w:r>
              <w:rPr>
                <w:rFonts w:ascii="仿宋_GB2312" w:eastAsia="仿宋_GB2312" w:hAnsi="宋体" w:cs="宋体" w:hint="eastAsia"/>
                <w:kern w:val="0"/>
                <w:sz w:val="18"/>
                <w:szCs w:val="18"/>
              </w:rPr>
              <w:t>以上</w:t>
            </w:r>
          </w:p>
        </w:tc>
      </w:tr>
      <w:tr w:rsidR="007225C0">
        <w:trPr>
          <w:trHeight w:val="670"/>
          <w:jc w:val="center"/>
        </w:trPr>
        <w:tc>
          <w:tcPr>
            <w:tcW w:w="976" w:type="dxa"/>
            <w:tcBorders>
              <w:top w:val="nil"/>
              <w:left w:val="single" w:sz="4" w:space="0" w:color="auto"/>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939" w:type="dxa"/>
            <w:tcBorders>
              <w:top w:val="nil"/>
              <w:left w:val="nil"/>
              <w:bottom w:val="single" w:sz="4" w:space="0" w:color="auto"/>
              <w:right w:val="single" w:sz="4" w:space="0" w:color="auto"/>
            </w:tcBorders>
            <w:vAlign w:val="center"/>
          </w:tcPr>
          <w:p w:rsidR="007225C0" w:rsidRDefault="007225C0">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7225C0" w:rsidRDefault="007225C0">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7225C0" w:rsidRDefault="007225C0">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7225C0" w:rsidRDefault="00982D79">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b/>
                <w:bCs/>
                <w:kern w:val="0"/>
                <w:sz w:val="18"/>
                <w:szCs w:val="18"/>
              </w:rPr>
              <w:t>9</w:t>
            </w:r>
            <w:r w:rsidR="008270BB">
              <w:rPr>
                <w:rFonts w:ascii="仿宋_GB2312" w:eastAsia="仿宋_GB2312" w:hAnsi="宋体" w:cs="宋体" w:hint="eastAsia"/>
                <w:b/>
                <w:bCs/>
                <w:kern w:val="0"/>
                <w:sz w:val="18"/>
                <w:szCs w:val="18"/>
              </w:rPr>
              <w:t>7</w:t>
            </w:r>
          </w:p>
        </w:tc>
        <w:tc>
          <w:tcPr>
            <w:tcW w:w="1080" w:type="dxa"/>
            <w:tcBorders>
              <w:top w:val="nil"/>
              <w:left w:val="nil"/>
              <w:bottom w:val="single" w:sz="4" w:space="0" w:color="auto"/>
              <w:right w:val="single" w:sz="4" w:space="0" w:color="auto"/>
            </w:tcBorders>
            <w:vAlign w:val="center"/>
          </w:tcPr>
          <w:p w:rsidR="007225C0" w:rsidRDefault="007225C0">
            <w:pPr>
              <w:widowControl/>
              <w:spacing w:line="240" w:lineRule="exact"/>
              <w:jc w:val="center"/>
              <w:rPr>
                <w:rFonts w:ascii="仿宋_GB2312" w:eastAsia="仿宋_GB2312" w:hAnsi="宋体" w:cs="宋体"/>
                <w:b/>
                <w:bCs/>
                <w:kern w:val="0"/>
                <w:sz w:val="18"/>
                <w:szCs w:val="18"/>
              </w:rPr>
            </w:pPr>
          </w:p>
        </w:tc>
      </w:tr>
    </w:tbl>
    <w:p w:rsidR="007225C0" w:rsidRDefault="00982D79" w:rsidP="007225C0">
      <w:pPr>
        <w:spacing w:beforeLines="50"/>
        <w:rPr>
          <w:rFonts w:ascii="黑体" w:eastAsia="黑体" w:hAnsi="黑体"/>
          <w:sz w:val="32"/>
          <w:szCs w:val="32"/>
        </w:rPr>
      </w:pPr>
      <w:r>
        <w:rPr>
          <w:rFonts w:ascii="仿宋_GB2312" w:eastAsia="仿宋_GB2312" w:hAnsi="宋体" w:cs="宋体" w:hint="eastAsia"/>
          <w:kern w:val="0"/>
          <w:szCs w:val="21"/>
        </w:rPr>
        <w:lastRenderedPageBreak/>
        <w:t>备注：如部门（单位）根据本部门实际情况修改调整了附件</w:t>
      </w:r>
      <w:r>
        <w:rPr>
          <w:rFonts w:ascii="仿宋_GB2312" w:eastAsia="仿宋_GB2312" w:hAnsi="宋体" w:cs="宋体"/>
          <w:kern w:val="0"/>
          <w:szCs w:val="21"/>
        </w:rPr>
        <w:t>3</w:t>
      </w:r>
      <w:r>
        <w:rPr>
          <w:rFonts w:ascii="仿宋_GB2312" w:eastAsia="仿宋_GB2312" w:hAnsi="宋体" w:cs="宋体" w:hint="eastAsia"/>
          <w:kern w:val="0"/>
          <w:szCs w:val="21"/>
        </w:rPr>
        <w:t>《部门整体支出绩效评价指标体系（参考样表）》，须相应修改调整本表中的对应部分。</w:t>
      </w:r>
    </w:p>
    <w:p w:rsidR="007225C0" w:rsidRDefault="007225C0" w:rsidP="007225C0">
      <w:pPr>
        <w:spacing w:beforeLines="50"/>
        <w:rPr>
          <w:rFonts w:ascii="黑体" w:eastAsia="黑体" w:hAnsi="黑体"/>
          <w:sz w:val="32"/>
          <w:szCs w:val="32"/>
        </w:rPr>
      </w:pPr>
    </w:p>
    <w:p w:rsidR="007225C0" w:rsidRDefault="007225C0"/>
    <w:sectPr w:rsidR="007225C0" w:rsidSect="007225C0">
      <w:pgSz w:w="11906" w:h="16838"/>
      <w:pgMar w:top="1418"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329" w:rsidRDefault="003E6329" w:rsidP="003E6329">
      <w:r>
        <w:separator/>
      </w:r>
    </w:p>
  </w:endnote>
  <w:endnote w:type="continuationSeparator" w:id="1">
    <w:p w:rsidR="003E6329" w:rsidRDefault="003E6329" w:rsidP="003E632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仿宋_GB2312">
    <w:altName w:val="仿宋_GB2312"/>
    <w:charset w:val="86"/>
    <w:family w:val="modern"/>
    <w:pitch w:val="default"/>
    <w:sig w:usb0="00000001" w:usb1="080E0000" w:usb2="00000010" w:usb3="00000000" w:csb0="00040000" w:csb1="00000000"/>
  </w:font>
  <w:font w:name="Calibri">
    <w:altName w:val="Calibri"/>
    <w:panose1 w:val="020F0502020204030204"/>
    <w:charset w:val="00"/>
    <w:family w:val="swiss"/>
    <w:pitch w:val="variable"/>
    <w:sig w:usb0="E10002FF" w:usb1="4000ACFF" w:usb2="00000009" w:usb3="00000000" w:csb0="0000019F" w:csb1="00000000"/>
  </w:font>
  <w:font w:name="楷体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329" w:rsidRDefault="003E6329" w:rsidP="003E6329">
      <w:r>
        <w:separator/>
      </w:r>
    </w:p>
  </w:footnote>
  <w:footnote w:type="continuationSeparator" w:id="1">
    <w:p w:rsidR="003E6329" w:rsidRDefault="003E6329" w:rsidP="003E6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left" w:pos="780"/>
        </w:tabs>
        <w:ind w:left="780" w:hanging="360"/>
      </w:pPr>
      <w:rPr>
        <w:rFonts w:cs="Times New Roman"/>
      </w:rPr>
    </w:lvl>
  </w:abstractNum>
  <w:abstractNum w:abstractNumId="1">
    <w:nsid w:val="00000008"/>
    <w:multiLevelType w:val="singleLevel"/>
    <w:tmpl w:val="00000008"/>
    <w:lvl w:ilvl="0">
      <w:start w:val="1"/>
      <w:numFmt w:val="chineseCounting"/>
      <w:suff w:val="nothing"/>
      <w:lvlText w:val="（%1）"/>
      <w:lvlJc w:val="left"/>
      <w:rPr>
        <w:rFonts w:cs="Times New Roman"/>
      </w:rPr>
    </w:lvl>
  </w:abstractNum>
  <w:abstractNum w:abstractNumId="2">
    <w:nsid w:val="0000000A"/>
    <w:multiLevelType w:val="singleLevel"/>
    <w:tmpl w:val="0000000A"/>
    <w:lvl w:ilvl="0">
      <w:start w:val="2"/>
      <w:numFmt w:val="chineseCounting"/>
      <w:suff w:val="nothing"/>
      <w:lvlText w:val="（%1）"/>
      <w:lvlJc w:val="left"/>
      <w:rPr>
        <w:rFonts w:cs="Times New Roman"/>
      </w:rPr>
    </w:lvl>
  </w:abstractNum>
  <w:abstractNum w:abstractNumId="3">
    <w:nsid w:val="0000000C"/>
    <w:multiLevelType w:val="singleLevel"/>
    <w:tmpl w:val="0000000C"/>
    <w:lvl w:ilvl="0">
      <w:start w:val="3"/>
      <w:numFmt w:val="decimal"/>
      <w:suff w:val="nothing"/>
      <w:lvlText w:val="%1、"/>
      <w:lvlJc w:val="left"/>
      <w:rPr>
        <w:rFonts w:cs="Times New Roman"/>
      </w:rPr>
    </w:lvl>
  </w:abstractNum>
  <w:num w:numId="1">
    <w:abstractNumId w:val="0"/>
    <w:lvlOverride w:ilvl="0">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2E2ZDJhNTBkNzQ2NWM0ZjlkZDViMTE3MjFiZWFiYTEifQ=="/>
  </w:docVars>
  <w:rsids>
    <w:rsidRoot w:val="00C854FD"/>
    <w:rsid w:val="0000241F"/>
    <w:rsid w:val="000056A6"/>
    <w:rsid w:val="00005A3B"/>
    <w:rsid w:val="00005BA8"/>
    <w:rsid w:val="0000610C"/>
    <w:rsid w:val="00014921"/>
    <w:rsid w:val="00036EA4"/>
    <w:rsid w:val="0005701C"/>
    <w:rsid w:val="000610CA"/>
    <w:rsid w:val="0006347B"/>
    <w:rsid w:val="00073AAF"/>
    <w:rsid w:val="000757F8"/>
    <w:rsid w:val="00090417"/>
    <w:rsid w:val="00093B20"/>
    <w:rsid w:val="000A0E5C"/>
    <w:rsid w:val="000B33C3"/>
    <w:rsid w:val="000B4BEB"/>
    <w:rsid w:val="000B7DCB"/>
    <w:rsid w:val="000E3309"/>
    <w:rsid w:val="00100175"/>
    <w:rsid w:val="00107CC6"/>
    <w:rsid w:val="00122C2E"/>
    <w:rsid w:val="00134F3E"/>
    <w:rsid w:val="0014350A"/>
    <w:rsid w:val="001442A2"/>
    <w:rsid w:val="00146C23"/>
    <w:rsid w:val="00151B82"/>
    <w:rsid w:val="00157862"/>
    <w:rsid w:val="001634CA"/>
    <w:rsid w:val="00165E89"/>
    <w:rsid w:val="0017192D"/>
    <w:rsid w:val="001977ED"/>
    <w:rsid w:val="001A21D5"/>
    <w:rsid w:val="001A709B"/>
    <w:rsid w:val="001B0CF4"/>
    <w:rsid w:val="001B1869"/>
    <w:rsid w:val="001B2F7F"/>
    <w:rsid w:val="001B4EA7"/>
    <w:rsid w:val="001C4AD7"/>
    <w:rsid w:val="001C5954"/>
    <w:rsid w:val="001E26FB"/>
    <w:rsid w:val="001E39C6"/>
    <w:rsid w:val="001F2104"/>
    <w:rsid w:val="001F4F64"/>
    <w:rsid w:val="002318F0"/>
    <w:rsid w:val="00232EF8"/>
    <w:rsid w:val="00235B3A"/>
    <w:rsid w:val="00240F9A"/>
    <w:rsid w:val="00241322"/>
    <w:rsid w:val="00242262"/>
    <w:rsid w:val="00250D52"/>
    <w:rsid w:val="00253B1F"/>
    <w:rsid w:val="00254CF8"/>
    <w:rsid w:val="00255404"/>
    <w:rsid w:val="00257206"/>
    <w:rsid w:val="00292AC1"/>
    <w:rsid w:val="0029605B"/>
    <w:rsid w:val="002969D6"/>
    <w:rsid w:val="002A1388"/>
    <w:rsid w:val="002B26F1"/>
    <w:rsid w:val="002B569D"/>
    <w:rsid w:val="002B7EF4"/>
    <w:rsid w:val="002C4D24"/>
    <w:rsid w:val="002D5840"/>
    <w:rsid w:val="00315C29"/>
    <w:rsid w:val="00316EF8"/>
    <w:rsid w:val="00317858"/>
    <w:rsid w:val="00321D2B"/>
    <w:rsid w:val="0033659F"/>
    <w:rsid w:val="00351AD3"/>
    <w:rsid w:val="00354479"/>
    <w:rsid w:val="00356458"/>
    <w:rsid w:val="0039290C"/>
    <w:rsid w:val="00392F62"/>
    <w:rsid w:val="00394BC2"/>
    <w:rsid w:val="003A2363"/>
    <w:rsid w:val="003A2FC5"/>
    <w:rsid w:val="003B7876"/>
    <w:rsid w:val="003D78FF"/>
    <w:rsid w:val="003E4F5E"/>
    <w:rsid w:val="003E6329"/>
    <w:rsid w:val="004036B5"/>
    <w:rsid w:val="00422195"/>
    <w:rsid w:val="004222D1"/>
    <w:rsid w:val="00422E14"/>
    <w:rsid w:val="00430153"/>
    <w:rsid w:val="00432C79"/>
    <w:rsid w:val="004332D4"/>
    <w:rsid w:val="00440BD4"/>
    <w:rsid w:val="00445700"/>
    <w:rsid w:val="004503BD"/>
    <w:rsid w:val="00461395"/>
    <w:rsid w:val="00466871"/>
    <w:rsid w:val="00477933"/>
    <w:rsid w:val="004A44EA"/>
    <w:rsid w:val="004A51DC"/>
    <w:rsid w:val="004A671C"/>
    <w:rsid w:val="004B76D6"/>
    <w:rsid w:val="004C73DE"/>
    <w:rsid w:val="004E0A8E"/>
    <w:rsid w:val="004E3BE9"/>
    <w:rsid w:val="005072C9"/>
    <w:rsid w:val="00513037"/>
    <w:rsid w:val="00516F00"/>
    <w:rsid w:val="005210E6"/>
    <w:rsid w:val="00530E15"/>
    <w:rsid w:val="005314BA"/>
    <w:rsid w:val="005422E5"/>
    <w:rsid w:val="0054679D"/>
    <w:rsid w:val="005477E5"/>
    <w:rsid w:val="00560BC9"/>
    <w:rsid w:val="00563755"/>
    <w:rsid w:val="00566F17"/>
    <w:rsid w:val="0058432F"/>
    <w:rsid w:val="005865B1"/>
    <w:rsid w:val="005954F8"/>
    <w:rsid w:val="005A3532"/>
    <w:rsid w:val="005B4076"/>
    <w:rsid w:val="005C1690"/>
    <w:rsid w:val="005C50B2"/>
    <w:rsid w:val="005C68D7"/>
    <w:rsid w:val="005E2BC7"/>
    <w:rsid w:val="005E6F05"/>
    <w:rsid w:val="005F6DB6"/>
    <w:rsid w:val="005F7931"/>
    <w:rsid w:val="00607401"/>
    <w:rsid w:val="006320B1"/>
    <w:rsid w:val="0064544F"/>
    <w:rsid w:val="00664E76"/>
    <w:rsid w:val="006841C9"/>
    <w:rsid w:val="00684E4B"/>
    <w:rsid w:val="00690485"/>
    <w:rsid w:val="00696545"/>
    <w:rsid w:val="006A5D82"/>
    <w:rsid w:val="006B6330"/>
    <w:rsid w:val="006D65AD"/>
    <w:rsid w:val="006E7307"/>
    <w:rsid w:val="006F5735"/>
    <w:rsid w:val="006F5FD4"/>
    <w:rsid w:val="007204BA"/>
    <w:rsid w:val="007225C0"/>
    <w:rsid w:val="007225D2"/>
    <w:rsid w:val="00734E58"/>
    <w:rsid w:val="00735258"/>
    <w:rsid w:val="00742DAE"/>
    <w:rsid w:val="007461B3"/>
    <w:rsid w:val="00764B34"/>
    <w:rsid w:val="00774D83"/>
    <w:rsid w:val="007829F0"/>
    <w:rsid w:val="007865A2"/>
    <w:rsid w:val="007C5745"/>
    <w:rsid w:val="007C77EE"/>
    <w:rsid w:val="007D5B9F"/>
    <w:rsid w:val="007E0142"/>
    <w:rsid w:val="007E1392"/>
    <w:rsid w:val="007E6513"/>
    <w:rsid w:val="007F487F"/>
    <w:rsid w:val="00815FBF"/>
    <w:rsid w:val="008270BB"/>
    <w:rsid w:val="00840351"/>
    <w:rsid w:val="00841CD0"/>
    <w:rsid w:val="00847D60"/>
    <w:rsid w:val="00860AFD"/>
    <w:rsid w:val="00873CD8"/>
    <w:rsid w:val="008A2E6B"/>
    <w:rsid w:val="008A7515"/>
    <w:rsid w:val="008C039F"/>
    <w:rsid w:val="008E1F76"/>
    <w:rsid w:val="008E2ACB"/>
    <w:rsid w:val="008E57E1"/>
    <w:rsid w:val="008F5E0B"/>
    <w:rsid w:val="009006A1"/>
    <w:rsid w:val="00900E3F"/>
    <w:rsid w:val="00925486"/>
    <w:rsid w:val="00951513"/>
    <w:rsid w:val="00952065"/>
    <w:rsid w:val="00956508"/>
    <w:rsid w:val="00957360"/>
    <w:rsid w:val="00962EF0"/>
    <w:rsid w:val="0097320B"/>
    <w:rsid w:val="00977F7F"/>
    <w:rsid w:val="009815AA"/>
    <w:rsid w:val="00982CDC"/>
    <w:rsid w:val="00982D79"/>
    <w:rsid w:val="009863CE"/>
    <w:rsid w:val="00995ED0"/>
    <w:rsid w:val="00996441"/>
    <w:rsid w:val="009A298D"/>
    <w:rsid w:val="009B217B"/>
    <w:rsid w:val="009B28DE"/>
    <w:rsid w:val="009B50F2"/>
    <w:rsid w:val="009D2E85"/>
    <w:rsid w:val="009D5C2C"/>
    <w:rsid w:val="009D72EA"/>
    <w:rsid w:val="009E5A8A"/>
    <w:rsid w:val="009F3479"/>
    <w:rsid w:val="00A13259"/>
    <w:rsid w:val="00A16D05"/>
    <w:rsid w:val="00A30E83"/>
    <w:rsid w:val="00A4501D"/>
    <w:rsid w:val="00A51AA2"/>
    <w:rsid w:val="00A54BCA"/>
    <w:rsid w:val="00A61FD7"/>
    <w:rsid w:val="00A726C3"/>
    <w:rsid w:val="00A76673"/>
    <w:rsid w:val="00A87BCE"/>
    <w:rsid w:val="00A94900"/>
    <w:rsid w:val="00A96DDC"/>
    <w:rsid w:val="00AA3FFE"/>
    <w:rsid w:val="00AA565C"/>
    <w:rsid w:val="00AA68AE"/>
    <w:rsid w:val="00AB7085"/>
    <w:rsid w:val="00AD4448"/>
    <w:rsid w:val="00AE1B6C"/>
    <w:rsid w:val="00AE1CEC"/>
    <w:rsid w:val="00AE3F46"/>
    <w:rsid w:val="00AF11BE"/>
    <w:rsid w:val="00AF1FC0"/>
    <w:rsid w:val="00AF38EC"/>
    <w:rsid w:val="00B0185B"/>
    <w:rsid w:val="00B15F92"/>
    <w:rsid w:val="00B161A4"/>
    <w:rsid w:val="00B21CFD"/>
    <w:rsid w:val="00B41813"/>
    <w:rsid w:val="00B42413"/>
    <w:rsid w:val="00B427C3"/>
    <w:rsid w:val="00B43845"/>
    <w:rsid w:val="00B608DB"/>
    <w:rsid w:val="00B92E17"/>
    <w:rsid w:val="00B9518E"/>
    <w:rsid w:val="00BA392F"/>
    <w:rsid w:val="00BB1C78"/>
    <w:rsid w:val="00BB378C"/>
    <w:rsid w:val="00BB3C71"/>
    <w:rsid w:val="00BB6CF4"/>
    <w:rsid w:val="00BC7FF4"/>
    <w:rsid w:val="00BD02C0"/>
    <w:rsid w:val="00BD1DDD"/>
    <w:rsid w:val="00C11953"/>
    <w:rsid w:val="00C12176"/>
    <w:rsid w:val="00C12B4A"/>
    <w:rsid w:val="00C2009B"/>
    <w:rsid w:val="00C32332"/>
    <w:rsid w:val="00C3281A"/>
    <w:rsid w:val="00C33347"/>
    <w:rsid w:val="00C354BD"/>
    <w:rsid w:val="00C37D62"/>
    <w:rsid w:val="00C704A3"/>
    <w:rsid w:val="00C71B07"/>
    <w:rsid w:val="00C74701"/>
    <w:rsid w:val="00C81D9F"/>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54A6"/>
    <w:rsid w:val="00CE5516"/>
    <w:rsid w:val="00D22353"/>
    <w:rsid w:val="00D255AA"/>
    <w:rsid w:val="00D2793C"/>
    <w:rsid w:val="00D37C32"/>
    <w:rsid w:val="00D42C80"/>
    <w:rsid w:val="00D523D6"/>
    <w:rsid w:val="00D54888"/>
    <w:rsid w:val="00D54CCA"/>
    <w:rsid w:val="00D57623"/>
    <w:rsid w:val="00D77EE9"/>
    <w:rsid w:val="00D81B1D"/>
    <w:rsid w:val="00D8751E"/>
    <w:rsid w:val="00D96AE9"/>
    <w:rsid w:val="00DA0456"/>
    <w:rsid w:val="00DB5442"/>
    <w:rsid w:val="00DB7907"/>
    <w:rsid w:val="00DC10F5"/>
    <w:rsid w:val="00DC311D"/>
    <w:rsid w:val="00DD1EB3"/>
    <w:rsid w:val="00DF1C77"/>
    <w:rsid w:val="00DF509F"/>
    <w:rsid w:val="00E142CB"/>
    <w:rsid w:val="00E35E48"/>
    <w:rsid w:val="00E40ED6"/>
    <w:rsid w:val="00E4198B"/>
    <w:rsid w:val="00E63914"/>
    <w:rsid w:val="00E726C7"/>
    <w:rsid w:val="00E95B71"/>
    <w:rsid w:val="00EB35F4"/>
    <w:rsid w:val="00EC40AF"/>
    <w:rsid w:val="00EC4115"/>
    <w:rsid w:val="00EC6E79"/>
    <w:rsid w:val="00EC6F27"/>
    <w:rsid w:val="00ED7ACA"/>
    <w:rsid w:val="00EE315F"/>
    <w:rsid w:val="00EE67E1"/>
    <w:rsid w:val="00EF34DE"/>
    <w:rsid w:val="00F21226"/>
    <w:rsid w:val="00F435F8"/>
    <w:rsid w:val="00F46C79"/>
    <w:rsid w:val="00F60EC8"/>
    <w:rsid w:val="00F61205"/>
    <w:rsid w:val="00F766DE"/>
    <w:rsid w:val="00F81CBB"/>
    <w:rsid w:val="00F947E3"/>
    <w:rsid w:val="00FA6EE7"/>
    <w:rsid w:val="00FB16AF"/>
    <w:rsid w:val="00FB2BA1"/>
    <w:rsid w:val="00FC0780"/>
    <w:rsid w:val="00FD21C0"/>
    <w:rsid w:val="00FD708D"/>
    <w:rsid w:val="00FF2D16"/>
    <w:rsid w:val="00FF3258"/>
    <w:rsid w:val="00FF605E"/>
    <w:rsid w:val="06B70F10"/>
    <w:rsid w:val="0C1A7C3F"/>
    <w:rsid w:val="0C2F1CA6"/>
    <w:rsid w:val="13DF3FBF"/>
    <w:rsid w:val="16A3408E"/>
    <w:rsid w:val="1AA876C9"/>
    <w:rsid w:val="1C093B64"/>
    <w:rsid w:val="21820F5A"/>
    <w:rsid w:val="21EE5B91"/>
    <w:rsid w:val="22E851DA"/>
    <w:rsid w:val="23BE0013"/>
    <w:rsid w:val="24455956"/>
    <w:rsid w:val="254A1F6B"/>
    <w:rsid w:val="255C3A8A"/>
    <w:rsid w:val="28610884"/>
    <w:rsid w:val="2D74137E"/>
    <w:rsid w:val="2F0401BB"/>
    <w:rsid w:val="302347D1"/>
    <w:rsid w:val="32C672E1"/>
    <w:rsid w:val="35EE1F11"/>
    <w:rsid w:val="39884D44"/>
    <w:rsid w:val="3AED1D7A"/>
    <w:rsid w:val="3BF834E8"/>
    <w:rsid w:val="3C6A6ECC"/>
    <w:rsid w:val="3D165E8C"/>
    <w:rsid w:val="499058C0"/>
    <w:rsid w:val="4A0B218D"/>
    <w:rsid w:val="4AF42F8A"/>
    <w:rsid w:val="4BA94A7A"/>
    <w:rsid w:val="4CDE1450"/>
    <w:rsid w:val="4E3017DF"/>
    <w:rsid w:val="4F7D1499"/>
    <w:rsid w:val="51E715BD"/>
    <w:rsid w:val="51F33551"/>
    <w:rsid w:val="5B074521"/>
    <w:rsid w:val="5B2A2BD4"/>
    <w:rsid w:val="5BD118C2"/>
    <w:rsid w:val="5C705F60"/>
    <w:rsid w:val="61055501"/>
    <w:rsid w:val="6403624E"/>
    <w:rsid w:val="66223497"/>
    <w:rsid w:val="69743153"/>
    <w:rsid w:val="69CE66E3"/>
    <w:rsid w:val="6B787F06"/>
    <w:rsid w:val="6FFD1EFA"/>
    <w:rsid w:val="712B4B58"/>
    <w:rsid w:val="795B0744"/>
    <w:rsid w:val="7ED505F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Body Text Indent 2" w:unhideWhenUsed="0" w:qFormat="1"/>
    <w:lsdException w:name="Hyperlink" w:unhideWhenUsed="0" w:qFormat="1"/>
    <w:lsdException w:name="FollowedHyperlink"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5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7225C0"/>
    <w:pPr>
      <w:ind w:leftChars="2500" w:left="100"/>
    </w:pPr>
  </w:style>
  <w:style w:type="paragraph" w:styleId="2">
    <w:name w:val="Body Text Indent 2"/>
    <w:basedOn w:val="a"/>
    <w:link w:val="2Char"/>
    <w:uiPriority w:val="99"/>
    <w:semiHidden/>
    <w:qFormat/>
    <w:rsid w:val="007225C0"/>
    <w:pPr>
      <w:ind w:firstLineChars="200" w:firstLine="588"/>
    </w:pPr>
    <w:rPr>
      <w:rFonts w:ascii="仿宋_GB2312" w:eastAsia="仿宋_GB2312" w:hAnsi="Calibri"/>
      <w:sz w:val="32"/>
    </w:rPr>
  </w:style>
  <w:style w:type="paragraph" w:styleId="a4">
    <w:name w:val="footer"/>
    <w:basedOn w:val="a"/>
    <w:link w:val="Char0"/>
    <w:uiPriority w:val="99"/>
    <w:semiHidden/>
    <w:qFormat/>
    <w:rsid w:val="007225C0"/>
    <w:pPr>
      <w:tabs>
        <w:tab w:val="center" w:pos="4153"/>
        <w:tab w:val="right" w:pos="8306"/>
      </w:tabs>
      <w:snapToGrid w:val="0"/>
      <w:jc w:val="left"/>
    </w:pPr>
    <w:rPr>
      <w:kern w:val="0"/>
      <w:sz w:val="18"/>
      <w:szCs w:val="18"/>
    </w:rPr>
  </w:style>
  <w:style w:type="paragraph" w:styleId="a5">
    <w:name w:val="header"/>
    <w:basedOn w:val="a"/>
    <w:link w:val="Char1"/>
    <w:uiPriority w:val="99"/>
    <w:semiHidden/>
    <w:qFormat/>
    <w:rsid w:val="007225C0"/>
    <w:pPr>
      <w:tabs>
        <w:tab w:val="center" w:pos="4153"/>
        <w:tab w:val="right" w:pos="8306"/>
      </w:tabs>
      <w:snapToGrid w:val="0"/>
      <w:jc w:val="center"/>
    </w:pPr>
    <w:rPr>
      <w:sz w:val="18"/>
      <w:szCs w:val="18"/>
    </w:rPr>
  </w:style>
  <w:style w:type="character" w:styleId="a6">
    <w:name w:val="FollowedHyperlink"/>
    <w:basedOn w:val="a0"/>
    <w:uiPriority w:val="99"/>
    <w:semiHidden/>
    <w:qFormat/>
    <w:rsid w:val="007225C0"/>
    <w:rPr>
      <w:rFonts w:cs="Times New Roman"/>
      <w:color w:val="800080"/>
      <w:u w:val="single"/>
    </w:rPr>
  </w:style>
  <w:style w:type="character" w:styleId="a7">
    <w:name w:val="Hyperlink"/>
    <w:basedOn w:val="a0"/>
    <w:uiPriority w:val="99"/>
    <w:semiHidden/>
    <w:qFormat/>
    <w:rsid w:val="007225C0"/>
    <w:rPr>
      <w:rFonts w:cs="Times New Roman"/>
      <w:color w:val="0000FF"/>
      <w:u w:val="single"/>
    </w:rPr>
  </w:style>
  <w:style w:type="character" w:customStyle="1" w:styleId="Char1">
    <w:name w:val="页眉 Char"/>
    <w:basedOn w:val="a0"/>
    <w:link w:val="a5"/>
    <w:uiPriority w:val="99"/>
    <w:semiHidden/>
    <w:qFormat/>
    <w:locked/>
    <w:rsid w:val="007225C0"/>
    <w:rPr>
      <w:rFonts w:ascii="Times New Roman" w:eastAsia="宋体" w:hAnsi="Times New Roman" w:cs="Times New Roman"/>
      <w:sz w:val="18"/>
      <w:szCs w:val="18"/>
    </w:rPr>
  </w:style>
  <w:style w:type="character" w:customStyle="1" w:styleId="FooterChar">
    <w:name w:val="Footer Char"/>
    <w:basedOn w:val="a0"/>
    <w:link w:val="a4"/>
    <w:uiPriority w:val="99"/>
    <w:semiHidden/>
    <w:qFormat/>
    <w:locked/>
    <w:rsid w:val="007225C0"/>
    <w:rPr>
      <w:rFonts w:ascii="Times New Roman" w:eastAsia="宋体" w:hAnsi="Times New Roman" w:cs="Times New Roman"/>
      <w:kern w:val="0"/>
      <w:sz w:val="18"/>
      <w:szCs w:val="18"/>
    </w:rPr>
  </w:style>
  <w:style w:type="character" w:customStyle="1" w:styleId="Char0">
    <w:name w:val="页脚 Char"/>
    <w:basedOn w:val="a0"/>
    <w:link w:val="a4"/>
    <w:uiPriority w:val="99"/>
    <w:semiHidden/>
    <w:qFormat/>
    <w:locked/>
    <w:rsid w:val="007225C0"/>
    <w:rPr>
      <w:rFonts w:ascii="Times New Roman" w:eastAsia="宋体" w:hAnsi="Times New Roman" w:cs="Times New Roman"/>
      <w:sz w:val="18"/>
      <w:szCs w:val="18"/>
    </w:rPr>
  </w:style>
  <w:style w:type="character" w:customStyle="1" w:styleId="Char">
    <w:name w:val="日期 Char"/>
    <w:basedOn w:val="a0"/>
    <w:link w:val="a3"/>
    <w:uiPriority w:val="99"/>
    <w:semiHidden/>
    <w:qFormat/>
    <w:locked/>
    <w:rsid w:val="007225C0"/>
    <w:rPr>
      <w:rFonts w:ascii="Times New Roman" w:eastAsia="宋体" w:hAnsi="Times New Roman" w:cs="Times New Roman"/>
      <w:sz w:val="24"/>
      <w:szCs w:val="24"/>
    </w:rPr>
  </w:style>
  <w:style w:type="character" w:customStyle="1" w:styleId="2Char">
    <w:name w:val="正文文本缩进 2 Char"/>
    <w:basedOn w:val="a0"/>
    <w:link w:val="2"/>
    <w:uiPriority w:val="99"/>
    <w:semiHidden/>
    <w:qFormat/>
    <w:locked/>
    <w:rsid w:val="007225C0"/>
    <w:rPr>
      <w:rFonts w:ascii="仿宋_GB2312" w:eastAsia="仿宋_GB2312" w:hAnsi="Calibri" w:cs="Times New Roman"/>
      <w:sz w:val="24"/>
      <w:szCs w:val="24"/>
    </w:rPr>
  </w:style>
  <w:style w:type="paragraph" w:customStyle="1" w:styleId="Char2">
    <w:name w:val="Char"/>
    <w:basedOn w:val="a"/>
    <w:uiPriority w:val="99"/>
    <w:qFormat/>
    <w:rsid w:val="007225C0"/>
    <w:pPr>
      <w:autoSpaceDE w:val="0"/>
      <w:autoSpaceDN w:val="0"/>
      <w:adjustRightInd w:val="0"/>
    </w:pPr>
    <w:rPr>
      <w:rFonts w:ascii="宋体" w:cs="宋体"/>
      <w:kern w:val="0"/>
      <w:sz w:val="20"/>
      <w:szCs w:val="20"/>
      <w:lang w:val="zh-CN"/>
    </w:rPr>
  </w:style>
  <w:style w:type="paragraph" w:customStyle="1" w:styleId="Char10">
    <w:name w:val="Char1"/>
    <w:basedOn w:val="a"/>
    <w:uiPriority w:val="99"/>
    <w:qFormat/>
    <w:rsid w:val="007225C0"/>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uiPriority w:val="99"/>
    <w:qFormat/>
    <w:rsid w:val="007225C0"/>
    <w:pPr>
      <w:numPr>
        <w:numId w:val="1"/>
      </w:numPr>
      <w:tabs>
        <w:tab w:val="left" w:pos="720"/>
      </w:tabs>
    </w:pPr>
    <w:rPr>
      <w:szCs w:val="20"/>
    </w:rPr>
  </w:style>
  <w:style w:type="character" w:customStyle="1" w:styleId="3CharChar">
    <w:name w:val="标题 3 Char Char"/>
    <w:uiPriority w:val="99"/>
    <w:qFormat/>
    <w:rsid w:val="007225C0"/>
    <w:rPr>
      <w:rFonts w:ascii="楷体_GB2312" w:eastAsia="楷体_GB2312"/>
      <w:b/>
      <w:kern w:val="2"/>
      <w:sz w:val="24"/>
      <w:lang w:val="en-US" w:eastAsia="zh-CN"/>
    </w:rPr>
  </w:style>
  <w:style w:type="paragraph" w:customStyle="1" w:styleId="ParaCharCharCharCharCharCharChar">
    <w:name w:val="默认段落字体 Para Char Char Char Char Char Char Char"/>
    <w:basedOn w:val="a"/>
    <w:uiPriority w:val="99"/>
    <w:qFormat/>
    <w:rsid w:val="007225C0"/>
    <w:rPr>
      <w:rFonts w:ascii="Calibri" w:hAnsi="Calibri"/>
    </w:rPr>
  </w:style>
</w:styles>
</file>

<file path=word/webSettings.xml><?xml version="1.0" encoding="utf-8"?>
<w:webSettings xmlns:r="http://schemas.openxmlformats.org/officeDocument/2006/relationships" xmlns:w="http://schemas.openxmlformats.org/wordprocessingml/2006/main">
  <w:divs>
    <w:div w:id="1091701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805</Words>
  <Characters>4593</Characters>
  <Application>Microsoft Office Word</Application>
  <DocSecurity>0</DocSecurity>
  <Lines>38</Lines>
  <Paragraphs>10</Paragraphs>
  <ScaleCrop>false</ScaleCrop>
  <Company>微软中国</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许节来 10.105.116.156</dc:creator>
  <cp:lastModifiedBy>微软用户</cp:lastModifiedBy>
  <cp:revision>101</cp:revision>
  <dcterms:created xsi:type="dcterms:W3CDTF">2020-05-20T01:02:00Z</dcterms:created>
  <dcterms:modified xsi:type="dcterms:W3CDTF">2023-09-28T09:55:00Z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A540C1E62831465EB1B6D2D417B0BDC3</vt:lpwstr>
  </property>
</Properties>
</file>